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Borders>
          <w:bottom w:val="single" w:sz="4" w:space="0" w:color="auto"/>
        </w:tblBorders>
        <w:tblLook w:val="01E0" w:firstRow="1" w:lastRow="1" w:firstColumn="1" w:lastColumn="1" w:noHBand="0" w:noVBand="0"/>
      </w:tblPr>
      <w:tblGrid>
        <w:gridCol w:w="3085"/>
        <w:gridCol w:w="2603"/>
        <w:gridCol w:w="360"/>
        <w:gridCol w:w="89"/>
        <w:gridCol w:w="91"/>
        <w:gridCol w:w="3661"/>
      </w:tblGrid>
      <w:tr w:rsidR="00125D81" w:rsidRPr="00F61002" w14:paraId="59CBE366" w14:textId="77777777" w:rsidTr="00BA0596">
        <w:tc>
          <w:tcPr>
            <w:tcW w:w="5688" w:type="dxa"/>
            <w:gridSpan w:val="2"/>
            <w:shd w:val="clear" w:color="auto" w:fill="auto"/>
          </w:tcPr>
          <w:p w14:paraId="59CBE364" w14:textId="703119A2" w:rsidR="00125D81" w:rsidRPr="00F61002" w:rsidRDefault="00B2425B" w:rsidP="00125D81">
            <w:pPr>
              <w:ind w:right="-119"/>
              <w:rPr>
                <w:rFonts w:asciiTheme="minorHAnsi" w:hAnsiTheme="minorHAnsi"/>
                <w:b/>
                <w:bCs/>
                <w:sz w:val="22"/>
                <w:szCs w:val="22"/>
              </w:rPr>
            </w:pPr>
            <w:r w:rsidRPr="00F61002">
              <w:rPr>
                <w:rFonts w:asciiTheme="minorHAnsi" w:hAnsiTheme="minorHAnsi"/>
                <w:b/>
                <w:bCs/>
                <w:sz w:val="22"/>
                <w:szCs w:val="22"/>
              </w:rPr>
              <w:t>St</w:t>
            </w:r>
            <w:r w:rsidR="00125D81" w:rsidRPr="00F61002">
              <w:rPr>
                <w:rFonts w:asciiTheme="minorHAnsi" w:hAnsiTheme="minorHAnsi"/>
                <w:b/>
                <w:bCs/>
                <w:sz w:val="22"/>
                <w:szCs w:val="22"/>
              </w:rPr>
              <w:t xml:space="preserve"> J</w:t>
            </w:r>
            <w:r w:rsidRPr="00F61002">
              <w:rPr>
                <w:rFonts w:asciiTheme="minorHAnsi" w:hAnsiTheme="minorHAnsi"/>
                <w:b/>
                <w:bCs/>
                <w:sz w:val="22"/>
                <w:szCs w:val="22"/>
              </w:rPr>
              <w:t xml:space="preserve">oseph’s </w:t>
            </w:r>
            <w:r w:rsidR="00125D81" w:rsidRPr="00F61002">
              <w:rPr>
                <w:rFonts w:asciiTheme="minorHAnsi" w:hAnsiTheme="minorHAnsi"/>
                <w:b/>
                <w:bCs/>
                <w:sz w:val="22"/>
                <w:szCs w:val="22"/>
              </w:rPr>
              <w:t>P</w:t>
            </w:r>
            <w:r w:rsidRPr="00F61002">
              <w:rPr>
                <w:rFonts w:asciiTheme="minorHAnsi" w:hAnsiTheme="minorHAnsi"/>
                <w:b/>
                <w:bCs/>
                <w:sz w:val="22"/>
                <w:szCs w:val="22"/>
              </w:rPr>
              <w:t>rimary</w:t>
            </w:r>
            <w:r w:rsidR="00125D81" w:rsidRPr="00F61002">
              <w:rPr>
                <w:rFonts w:asciiTheme="minorHAnsi" w:hAnsiTheme="minorHAnsi"/>
                <w:b/>
                <w:bCs/>
                <w:sz w:val="22"/>
                <w:szCs w:val="22"/>
              </w:rPr>
              <w:t xml:space="preserve"> S</w:t>
            </w:r>
            <w:r w:rsidRPr="00F61002">
              <w:rPr>
                <w:rFonts w:asciiTheme="minorHAnsi" w:hAnsiTheme="minorHAnsi"/>
                <w:b/>
                <w:bCs/>
                <w:sz w:val="22"/>
                <w:szCs w:val="22"/>
              </w:rPr>
              <w:t xml:space="preserve">chool </w:t>
            </w:r>
          </w:p>
        </w:tc>
        <w:tc>
          <w:tcPr>
            <w:tcW w:w="4201" w:type="dxa"/>
            <w:gridSpan w:val="4"/>
            <w:shd w:val="clear" w:color="auto" w:fill="auto"/>
          </w:tcPr>
          <w:p w14:paraId="59CBE365" w14:textId="11E1C135" w:rsidR="00125D81" w:rsidRPr="00F61002" w:rsidRDefault="00125D81" w:rsidP="00125D81">
            <w:pPr>
              <w:ind w:right="-119"/>
              <w:jc w:val="right"/>
              <w:rPr>
                <w:rFonts w:asciiTheme="minorHAnsi" w:hAnsiTheme="minorHAnsi"/>
                <w:b/>
                <w:bCs/>
                <w:sz w:val="22"/>
                <w:szCs w:val="22"/>
              </w:rPr>
            </w:pPr>
            <w:r w:rsidRPr="00F61002">
              <w:rPr>
                <w:rFonts w:asciiTheme="minorHAnsi" w:hAnsiTheme="minorHAnsi"/>
                <w:b/>
                <w:bCs/>
                <w:sz w:val="22"/>
                <w:szCs w:val="22"/>
              </w:rPr>
              <w:t>M</w:t>
            </w:r>
            <w:r w:rsidR="00A70C65" w:rsidRPr="00F61002">
              <w:rPr>
                <w:rFonts w:asciiTheme="minorHAnsi" w:hAnsiTheme="minorHAnsi"/>
                <w:b/>
                <w:bCs/>
                <w:sz w:val="22"/>
                <w:szCs w:val="22"/>
              </w:rPr>
              <w:t>aintained</w:t>
            </w:r>
            <w:r w:rsidRPr="00F61002">
              <w:rPr>
                <w:rFonts w:asciiTheme="minorHAnsi" w:hAnsiTheme="minorHAnsi"/>
                <w:b/>
                <w:bCs/>
                <w:sz w:val="22"/>
                <w:szCs w:val="22"/>
              </w:rPr>
              <w:t xml:space="preserve"> P</w:t>
            </w:r>
            <w:r w:rsidR="00A70C65" w:rsidRPr="00F61002">
              <w:rPr>
                <w:rFonts w:asciiTheme="minorHAnsi" w:hAnsiTheme="minorHAnsi"/>
                <w:b/>
                <w:bCs/>
                <w:sz w:val="22"/>
                <w:szCs w:val="22"/>
              </w:rPr>
              <w:t>rimary</w:t>
            </w:r>
            <w:r w:rsidRPr="00F61002">
              <w:rPr>
                <w:rFonts w:asciiTheme="minorHAnsi" w:hAnsiTheme="minorHAnsi"/>
                <w:b/>
                <w:bCs/>
                <w:sz w:val="22"/>
                <w:szCs w:val="22"/>
              </w:rPr>
              <w:t xml:space="preserve"> S</w:t>
            </w:r>
            <w:r w:rsidR="00A70C65" w:rsidRPr="00F61002">
              <w:rPr>
                <w:rFonts w:asciiTheme="minorHAnsi" w:hAnsiTheme="minorHAnsi"/>
                <w:b/>
                <w:bCs/>
                <w:sz w:val="22"/>
                <w:szCs w:val="22"/>
              </w:rPr>
              <w:t>chool</w:t>
            </w:r>
            <w:r w:rsidRPr="00F61002">
              <w:rPr>
                <w:rFonts w:asciiTheme="minorHAnsi" w:hAnsiTheme="minorHAnsi"/>
                <w:b/>
                <w:bCs/>
                <w:sz w:val="22"/>
                <w:szCs w:val="22"/>
              </w:rPr>
              <w:t xml:space="preserve"> </w:t>
            </w:r>
          </w:p>
        </w:tc>
      </w:tr>
      <w:tr w:rsidR="00125D81" w:rsidRPr="00F61002" w14:paraId="59CBE369" w14:textId="77777777" w:rsidTr="00BA0596">
        <w:tc>
          <w:tcPr>
            <w:tcW w:w="5688" w:type="dxa"/>
            <w:gridSpan w:val="2"/>
            <w:shd w:val="clear" w:color="auto" w:fill="auto"/>
          </w:tcPr>
          <w:p w14:paraId="59CBE367" w14:textId="3FF5CFCE" w:rsidR="00125D81" w:rsidRPr="00F61002" w:rsidRDefault="00125D81" w:rsidP="00125D81">
            <w:pPr>
              <w:ind w:right="-119"/>
              <w:rPr>
                <w:rFonts w:asciiTheme="minorHAnsi" w:hAnsiTheme="minorHAnsi"/>
                <w:b/>
                <w:bCs/>
                <w:sz w:val="22"/>
                <w:szCs w:val="22"/>
              </w:rPr>
            </w:pPr>
            <w:r w:rsidRPr="00F61002">
              <w:rPr>
                <w:rFonts w:asciiTheme="minorHAnsi" w:hAnsiTheme="minorHAnsi"/>
                <w:b/>
                <w:bCs/>
                <w:sz w:val="22"/>
                <w:szCs w:val="22"/>
              </w:rPr>
              <w:t>4 B</w:t>
            </w:r>
            <w:r w:rsidR="00B2425B" w:rsidRPr="00F61002">
              <w:rPr>
                <w:rFonts w:asciiTheme="minorHAnsi" w:hAnsiTheme="minorHAnsi"/>
                <w:b/>
                <w:bCs/>
                <w:sz w:val="22"/>
                <w:szCs w:val="22"/>
              </w:rPr>
              <w:t xml:space="preserve">allynahinch </w:t>
            </w:r>
            <w:r w:rsidRPr="00F61002">
              <w:rPr>
                <w:rFonts w:asciiTheme="minorHAnsi" w:hAnsiTheme="minorHAnsi"/>
                <w:b/>
                <w:bCs/>
                <w:sz w:val="22"/>
                <w:szCs w:val="22"/>
              </w:rPr>
              <w:t>R</w:t>
            </w:r>
            <w:r w:rsidR="00B2425B" w:rsidRPr="00F61002">
              <w:rPr>
                <w:rFonts w:asciiTheme="minorHAnsi" w:hAnsiTheme="minorHAnsi"/>
                <w:b/>
                <w:bCs/>
                <w:sz w:val="22"/>
                <w:szCs w:val="22"/>
              </w:rPr>
              <w:t>oad</w:t>
            </w:r>
          </w:p>
        </w:tc>
        <w:tc>
          <w:tcPr>
            <w:tcW w:w="4201" w:type="dxa"/>
            <w:gridSpan w:val="4"/>
            <w:shd w:val="clear" w:color="auto" w:fill="auto"/>
          </w:tcPr>
          <w:p w14:paraId="59CBE368" w14:textId="77777777" w:rsidR="00125D81" w:rsidRPr="00F61002" w:rsidRDefault="00125D81" w:rsidP="00125D81">
            <w:pPr>
              <w:ind w:right="-119"/>
              <w:jc w:val="right"/>
              <w:rPr>
                <w:rFonts w:asciiTheme="minorHAnsi" w:hAnsiTheme="minorHAnsi"/>
                <w:b/>
                <w:bCs/>
                <w:sz w:val="22"/>
                <w:szCs w:val="22"/>
              </w:rPr>
            </w:pPr>
          </w:p>
        </w:tc>
      </w:tr>
      <w:tr w:rsidR="00125D81" w:rsidRPr="00BC3A27" w14:paraId="59CBE36C" w14:textId="77777777" w:rsidTr="00BA0596">
        <w:tc>
          <w:tcPr>
            <w:tcW w:w="6137" w:type="dxa"/>
            <w:gridSpan w:val="4"/>
            <w:shd w:val="clear" w:color="auto" w:fill="auto"/>
          </w:tcPr>
          <w:p w14:paraId="59CBE36A" w14:textId="19CC41CA" w:rsidR="00125D81" w:rsidRPr="00F61002" w:rsidRDefault="00125D81" w:rsidP="00125D81">
            <w:pPr>
              <w:ind w:right="-119"/>
              <w:rPr>
                <w:rFonts w:asciiTheme="minorHAnsi" w:hAnsiTheme="minorHAnsi"/>
                <w:b/>
                <w:bCs/>
                <w:sz w:val="22"/>
                <w:szCs w:val="22"/>
              </w:rPr>
            </w:pPr>
            <w:r w:rsidRPr="00F61002">
              <w:rPr>
                <w:rFonts w:asciiTheme="minorHAnsi" w:hAnsiTheme="minorHAnsi"/>
                <w:b/>
                <w:sz w:val="22"/>
                <w:szCs w:val="22"/>
              </w:rPr>
              <w:t>C</w:t>
            </w:r>
            <w:r w:rsidR="00B2425B" w:rsidRPr="00F61002">
              <w:rPr>
                <w:rFonts w:asciiTheme="minorHAnsi" w:hAnsiTheme="minorHAnsi"/>
                <w:b/>
                <w:sz w:val="22"/>
                <w:szCs w:val="22"/>
              </w:rPr>
              <w:t>rossgar</w:t>
            </w:r>
          </w:p>
        </w:tc>
        <w:tc>
          <w:tcPr>
            <w:tcW w:w="3752" w:type="dxa"/>
            <w:gridSpan w:val="2"/>
            <w:shd w:val="clear" w:color="auto" w:fill="auto"/>
          </w:tcPr>
          <w:p w14:paraId="59CBE36B" w14:textId="383D396A" w:rsidR="00125D81" w:rsidRPr="00BC3A27" w:rsidRDefault="005857C6" w:rsidP="00125D81">
            <w:pPr>
              <w:ind w:right="-119"/>
              <w:jc w:val="right"/>
              <w:rPr>
                <w:rFonts w:asciiTheme="minorHAnsi" w:hAnsiTheme="minorHAnsi"/>
                <w:b/>
                <w:bCs/>
                <w:sz w:val="22"/>
                <w:szCs w:val="22"/>
              </w:rPr>
            </w:pPr>
            <w:r w:rsidRPr="00BC3A27">
              <w:rPr>
                <w:rFonts w:asciiTheme="minorHAnsi" w:hAnsiTheme="minorHAnsi"/>
                <w:b/>
                <w:bCs/>
                <w:sz w:val="22"/>
                <w:szCs w:val="22"/>
              </w:rPr>
              <w:t>Enrolment No. 163</w:t>
            </w:r>
          </w:p>
        </w:tc>
      </w:tr>
      <w:tr w:rsidR="00125D81" w:rsidRPr="00BC3A27" w14:paraId="59CBE36F" w14:textId="77777777" w:rsidTr="00BA0596">
        <w:tc>
          <w:tcPr>
            <w:tcW w:w="6137" w:type="dxa"/>
            <w:gridSpan w:val="4"/>
            <w:shd w:val="clear" w:color="auto" w:fill="auto"/>
          </w:tcPr>
          <w:p w14:paraId="59CBE36D" w14:textId="6D2607C2" w:rsidR="00125D81" w:rsidRPr="00F61002" w:rsidRDefault="00125D81" w:rsidP="00B2425B">
            <w:pPr>
              <w:ind w:right="-119"/>
              <w:rPr>
                <w:rFonts w:asciiTheme="minorHAnsi" w:hAnsiTheme="minorHAnsi"/>
                <w:b/>
                <w:bCs/>
                <w:sz w:val="22"/>
                <w:szCs w:val="22"/>
              </w:rPr>
            </w:pPr>
            <w:r w:rsidRPr="00F61002">
              <w:rPr>
                <w:rFonts w:asciiTheme="minorHAnsi" w:hAnsiTheme="minorHAnsi"/>
                <w:b/>
                <w:sz w:val="22"/>
                <w:szCs w:val="22"/>
              </w:rPr>
              <w:t>D</w:t>
            </w:r>
            <w:r w:rsidR="00B2425B" w:rsidRPr="00F61002">
              <w:rPr>
                <w:rFonts w:asciiTheme="minorHAnsi" w:hAnsiTheme="minorHAnsi"/>
                <w:b/>
                <w:sz w:val="22"/>
                <w:szCs w:val="22"/>
              </w:rPr>
              <w:t>ownpatrick</w:t>
            </w:r>
            <w:r w:rsidRPr="00F61002">
              <w:rPr>
                <w:rFonts w:asciiTheme="minorHAnsi" w:hAnsiTheme="minorHAnsi"/>
                <w:b/>
                <w:sz w:val="22"/>
                <w:szCs w:val="22"/>
              </w:rPr>
              <w:tab/>
              <w:t xml:space="preserve">   </w:t>
            </w:r>
          </w:p>
        </w:tc>
        <w:tc>
          <w:tcPr>
            <w:tcW w:w="3752" w:type="dxa"/>
            <w:gridSpan w:val="2"/>
            <w:shd w:val="clear" w:color="auto" w:fill="auto"/>
          </w:tcPr>
          <w:p w14:paraId="59CBE36E" w14:textId="00B5B4A1" w:rsidR="00125D81" w:rsidRPr="00BC3A27" w:rsidRDefault="005857C6" w:rsidP="00125D81">
            <w:pPr>
              <w:ind w:right="-119"/>
              <w:jc w:val="right"/>
              <w:rPr>
                <w:rFonts w:asciiTheme="minorHAnsi" w:hAnsiTheme="minorHAnsi"/>
                <w:b/>
                <w:bCs/>
                <w:sz w:val="22"/>
                <w:szCs w:val="22"/>
              </w:rPr>
            </w:pPr>
            <w:r w:rsidRPr="00BC3A27">
              <w:rPr>
                <w:rFonts w:asciiTheme="minorHAnsi" w:hAnsiTheme="minorHAnsi"/>
                <w:b/>
                <w:bCs/>
                <w:sz w:val="22"/>
                <w:szCs w:val="22"/>
              </w:rPr>
              <w:t>Admissions No. 23</w:t>
            </w:r>
          </w:p>
        </w:tc>
      </w:tr>
      <w:tr w:rsidR="00125D81" w:rsidRPr="00F61002" w14:paraId="59CBE372" w14:textId="77777777" w:rsidTr="00BA0596">
        <w:tc>
          <w:tcPr>
            <w:tcW w:w="3085" w:type="dxa"/>
            <w:shd w:val="clear" w:color="auto" w:fill="auto"/>
          </w:tcPr>
          <w:p w14:paraId="59CBE370" w14:textId="67049EBA" w:rsidR="00125D81" w:rsidRPr="00F61002" w:rsidRDefault="00B2425B" w:rsidP="00125D81">
            <w:pPr>
              <w:ind w:right="-119"/>
              <w:rPr>
                <w:rFonts w:asciiTheme="minorHAnsi" w:hAnsiTheme="minorHAnsi"/>
                <w:b/>
                <w:bCs/>
                <w:sz w:val="22"/>
                <w:szCs w:val="22"/>
              </w:rPr>
            </w:pPr>
            <w:r w:rsidRPr="00F61002">
              <w:rPr>
                <w:rFonts w:asciiTheme="minorHAnsi" w:hAnsiTheme="minorHAnsi"/>
                <w:b/>
                <w:sz w:val="22"/>
                <w:szCs w:val="22"/>
              </w:rPr>
              <w:t>BT30 9HS</w:t>
            </w:r>
          </w:p>
        </w:tc>
        <w:tc>
          <w:tcPr>
            <w:tcW w:w="6804" w:type="dxa"/>
            <w:gridSpan w:val="5"/>
            <w:shd w:val="clear" w:color="auto" w:fill="auto"/>
          </w:tcPr>
          <w:p w14:paraId="59CBE371" w14:textId="134FC38E" w:rsidR="00125D81" w:rsidRPr="00F61002" w:rsidRDefault="00125D81" w:rsidP="00125D81">
            <w:pPr>
              <w:ind w:right="-119"/>
              <w:jc w:val="right"/>
              <w:rPr>
                <w:rFonts w:asciiTheme="minorHAnsi" w:hAnsiTheme="minorHAnsi"/>
                <w:b/>
                <w:bCs/>
                <w:sz w:val="22"/>
                <w:szCs w:val="22"/>
              </w:rPr>
            </w:pPr>
          </w:p>
        </w:tc>
      </w:tr>
      <w:tr w:rsidR="00B2425B" w:rsidRPr="00F61002" w14:paraId="76EA3726" w14:textId="77777777" w:rsidTr="00BA0596">
        <w:tc>
          <w:tcPr>
            <w:tcW w:w="3085" w:type="dxa"/>
            <w:shd w:val="clear" w:color="auto" w:fill="auto"/>
          </w:tcPr>
          <w:p w14:paraId="2F510CBB" w14:textId="77777777" w:rsidR="00B2425B" w:rsidRPr="00F61002" w:rsidRDefault="00B2425B" w:rsidP="00125D81">
            <w:pPr>
              <w:ind w:right="-119"/>
              <w:rPr>
                <w:rFonts w:asciiTheme="minorHAnsi" w:hAnsiTheme="minorHAnsi"/>
                <w:b/>
                <w:sz w:val="22"/>
                <w:szCs w:val="22"/>
              </w:rPr>
            </w:pPr>
          </w:p>
        </w:tc>
        <w:tc>
          <w:tcPr>
            <w:tcW w:w="6804" w:type="dxa"/>
            <w:gridSpan w:val="5"/>
            <w:shd w:val="clear" w:color="auto" w:fill="auto"/>
          </w:tcPr>
          <w:p w14:paraId="5362231F" w14:textId="77777777" w:rsidR="00B2425B" w:rsidRPr="00F61002" w:rsidRDefault="00B2425B" w:rsidP="00125D81">
            <w:pPr>
              <w:ind w:right="-119"/>
              <w:jc w:val="right"/>
              <w:rPr>
                <w:rFonts w:asciiTheme="minorHAnsi" w:hAnsiTheme="minorHAnsi"/>
                <w:b/>
                <w:bCs/>
                <w:sz w:val="22"/>
                <w:szCs w:val="22"/>
              </w:rPr>
            </w:pPr>
          </w:p>
        </w:tc>
      </w:tr>
      <w:tr w:rsidR="005857C6" w:rsidRPr="00F61002" w14:paraId="162840FD" w14:textId="77777777" w:rsidTr="00BA0596">
        <w:tc>
          <w:tcPr>
            <w:tcW w:w="3085" w:type="dxa"/>
            <w:shd w:val="clear" w:color="auto" w:fill="auto"/>
          </w:tcPr>
          <w:p w14:paraId="6A9C39D0" w14:textId="3894C143" w:rsidR="005857C6" w:rsidRPr="00F61002" w:rsidRDefault="005857C6" w:rsidP="00125D81">
            <w:pPr>
              <w:ind w:right="-119"/>
              <w:rPr>
                <w:rFonts w:asciiTheme="minorHAnsi" w:hAnsiTheme="minorHAnsi"/>
                <w:b/>
                <w:bCs/>
                <w:sz w:val="22"/>
                <w:szCs w:val="22"/>
              </w:rPr>
            </w:pPr>
            <w:r w:rsidRPr="00F61002">
              <w:rPr>
                <w:rFonts w:asciiTheme="minorHAnsi" w:hAnsiTheme="minorHAnsi"/>
                <w:b/>
                <w:sz w:val="22"/>
                <w:szCs w:val="22"/>
              </w:rPr>
              <w:t>Telephone: 028 4483 0810</w:t>
            </w:r>
          </w:p>
        </w:tc>
        <w:tc>
          <w:tcPr>
            <w:tcW w:w="6804" w:type="dxa"/>
            <w:gridSpan w:val="5"/>
            <w:shd w:val="clear" w:color="auto" w:fill="auto"/>
          </w:tcPr>
          <w:p w14:paraId="0662C4E5" w14:textId="0EB476B2" w:rsidR="005857C6" w:rsidRPr="00F61002" w:rsidRDefault="005857C6" w:rsidP="005857C6">
            <w:pPr>
              <w:ind w:right="-119"/>
              <w:rPr>
                <w:rFonts w:asciiTheme="minorHAnsi" w:hAnsiTheme="minorHAnsi"/>
              </w:rPr>
            </w:pPr>
            <w:r w:rsidRPr="00F61002">
              <w:rPr>
                <w:rFonts w:asciiTheme="minorHAnsi" w:hAnsiTheme="minorHAnsi"/>
                <w:b/>
                <w:sz w:val="22"/>
                <w:szCs w:val="22"/>
              </w:rPr>
              <w:t xml:space="preserve">                                                                      </w:t>
            </w:r>
            <w:r w:rsidR="00714664" w:rsidRPr="00F61002">
              <w:rPr>
                <w:rFonts w:asciiTheme="minorHAnsi" w:hAnsiTheme="minorHAnsi"/>
                <w:b/>
                <w:sz w:val="22"/>
                <w:szCs w:val="22"/>
              </w:rPr>
              <w:t xml:space="preserve">  </w:t>
            </w:r>
            <w:r w:rsidR="00715867" w:rsidRPr="00F61002">
              <w:rPr>
                <w:rFonts w:asciiTheme="minorHAnsi" w:hAnsiTheme="minorHAnsi"/>
                <w:b/>
                <w:sz w:val="22"/>
                <w:szCs w:val="22"/>
              </w:rPr>
              <w:t xml:space="preserve">   </w:t>
            </w:r>
            <w:r w:rsidR="00714664" w:rsidRPr="00F61002">
              <w:rPr>
                <w:rFonts w:asciiTheme="minorHAnsi" w:hAnsiTheme="minorHAnsi"/>
                <w:b/>
                <w:sz w:val="22"/>
                <w:szCs w:val="22"/>
              </w:rPr>
              <w:t xml:space="preserve"> </w:t>
            </w:r>
            <w:r w:rsidRPr="00F61002">
              <w:rPr>
                <w:rFonts w:asciiTheme="minorHAnsi" w:hAnsiTheme="minorHAnsi"/>
                <w:b/>
                <w:sz w:val="22"/>
                <w:szCs w:val="22"/>
              </w:rPr>
              <w:t>Principal: Mrs S</w:t>
            </w:r>
            <w:r w:rsidR="00714664" w:rsidRPr="00F61002">
              <w:rPr>
                <w:rFonts w:asciiTheme="minorHAnsi" w:hAnsiTheme="minorHAnsi"/>
                <w:b/>
                <w:sz w:val="22"/>
                <w:szCs w:val="22"/>
              </w:rPr>
              <w:t>iobhan</w:t>
            </w:r>
            <w:r w:rsidRPr="00F61002">
              <w:rPr>
                <w:rFonts w:asciiTheme="minorHAnsi" w:hAnsiTheme="minorHAnsi"/>
                <w:b/>
                <w:sz w:val="22"/>
                <w:szCs w:val="22"/>
              </w:rPr>
              <w:t xml:space="preserve"> McArdle</w:t>
            </w:r>
          </w:p>
        </w:tc>
      </w:tr>
      <w:tr w:rsidR="005857C6" w:rsidRPr="00F61002" w14:paraId="24530B52" w14:textId="77777777" w:rsidTr="00BA0596">
        <w:tc>
          <w:tcPr>
            <w:tcW w:w="3085" w:type="dxa"/>
            <w:shd w:val="clear" w:color="auto" w:fill="auto"/>
          </w:tcPr>
          <w:p w14:paraId="480C303F" w14:textId="367E8E81" w:rsidR="005857C6" w:rsidRPr="00F61002" w:rsidRDefault="005857C6" w:rsidP="00125D81">
            <w:pPr>
              <w:ind w:right="-119"/>
              <w:rPr>
                <w:rFonts w:asciiTheme="minorHAnsi" w:hAnsiTheme="minorHAnsi"/>
                <w:b/>
                <w:bCs/>
                <w:sz w:val="22"/>
                <w:szCs w:val="22"/>
              </w:rPr>
            </w:pPr>
          </w:p>
        </w:tc>
        <w:tc>
          <w:tcPr>
            <w:tcW w:w="6804" w:type="dxa"/>
            <w:gridSpan w:val="5"/>
            <w:shd w:val="clear" w:color="auto" w:fill="auto"/>
          </w:tcPr>
          <w:p w14:paraId="16A3C897" w14:textId="5BEA2268" w:rsidR="005857C6" w:rsidRPr="00F61002" w:rsidRDefault="005857C6" w:rsidP="005857C6">
            <w:pPr>
              <w:ind w:right="-119"/>
              <w:rPr>
                <w:rFonts w:asciiTheme="minorHAnsi" w:hAnsiTheme="minorHAnsi"/>
              </w:rPr>
            </w:pPr>
            <w:r w:rsidRPr="00F61002">
              <w:rPr>
                <w:rFonts w:asciiTheme="minorHAnsi" w:hAnsiTheme="minorHAnsi"/>
                <w:b/>
                <w:bCs/>
                <w:sz w:val="22"/>
                <w:szCs w:val="22"/>
              </w:rPr>
              <w:t xml:space="preserve">                        </w:t>
            </w:r>
            <w:r w:rsidR="00BA0596" w:rsidRPr="00F61002">
              <w:rPr>
                <w:rFonts w:asciiTheme="minorHAnsi" w:hAnsiTheme="minorHAnsi"/>
                <w:b/>
                <w:bCs/>
                <w:sz w:val="22"/>
                <w:szCs w:val="22"/>
              </w:rPr>
              <w:t xml:space="preserve">                   </w:t>
            </w:r>
            <w:r w:rsidRPr="00F61002">
              <w:rPr>
                <w:rFonts w:asciiTheme="minorHAnsi" w:hAnsiTheme="minorHAnsi"/>
                <w:b/>
                <w:bCs/>
                <w:sz w:val="22"/>
                <w:szCs w:val="22"/>
              </w:rPr>
              <w:t xml:space="preserve"> Chair of Board of Governors: Dr Patrick McCartan</w:t>
            </w:r>
          </w:p>
        </w:tc>
      </w:tr>
      <w:tr w:rsidR="00125D81" w:rsidRPr="00F61002" w14:paraId="59CBE375" w14:textId="77777777" w:rsidTr="00BA0596">
        <w:tc>
          <w:tcPr>
            <w:tcW w:w="6048" w:type="dxa"/>
            <w:gridSpan w:val="3"/>
            <w:shd w:val="clear" w:color="auto" w:fill="auto"/>
          </w:tcPr>
          <w:p w14:paraId="59CBE373" w14:textId="760DE072" w:rsidR="00125D81" w:rsidRPr="00F61002" w:rsidRDefault="005857C6" w:rsidP="00125D81">
            <w:pPr>
              <w:ind w:right="-119"/>
              <w:rPr>
                <w:rFonts w:asciiTheme="minorHAnsi" w:hAnsiTheme="minorHAnsi"/>
                <w:b/>
                <w:bCs/>
                <w:sz w:val="22"/>
                <w:szCs w:val="22"/>
              </w:rPr>
            </w:pPr>
            <w:r w:rsidRPr="00F61002">
              <w:rPr>
                <w:rFonts w:asciiTheme="minorHAnsi" w:hAnsiTheme="minorHAnsi"/>
                <w:b/>
                <w:bCs/>
                <w:sz w:val="22"/>
                <w:szCs w:val="22"/>
              </w:rPr>
              <w:t>E-Mail: smcardle041@c2kni.net</w:t>
            </w:r>
          </w:p>
        </w:tc>
        <w:tc>
          <w:tcPr>
            <w:tcW w:w="3841" w:type="dxa"/>
            <w:gridSpan w:val="3"/>
            <w:shd w:val="clear" w:color="auto" w:fill="auto"/>
          </w:tcPr>
          <w:p w14:paraId="59CBE374" w14:textId="4D00BC96" w:rsidR="00125D81" w:rsidRPr="00F61002" w:rsidRDefault="00125D81" w:rsidP="00125D81">
            <w:pPr>
              <w:ind w:right="-119"/>
              <w:jc w:val="right"/>
              <w:rPr>
                <w:rFonts w:asciiTheme="minorHAnsi" w:hAnsiTheme="minorHAnsi"/>
                <w:b/>
                <w:bCs/>
                <w:sz w:val="22"/>
                <w:szCs w:val="22"/>
              </w:rPr>
            </w:pPr>
          </w:p>
        </w:tc>
      </w:tr>
      <w:tr w:rsidR="00125D81" w:rsidRPr="00F61002" w14:paraId="59CBE378" w14:textId="77777777" w:rsidTr="00BA0596">
        <w:tc>
          <w:tcPr>
            <w:tcW w:w="6228" w:type="dxa"/>
            <w:gridSpan w:val="5"/>
            <w:shd w:val="clear" w:color="auto" w:fill="auto"/>
          </w:tcPr>
          <w:p w14:paraId="59CBE376" w14:textId="304F988A" w:rsidR="00125D81" w:rsidRPr="00F61002" w:rsidRDefault="005857C6" w:rsidP="00125D81">
            <w:pPr>
              <w:ind w:right="-119"/>
              <w:rPr>
                <w:rFonts w:asciiTheme="minorHAnsi" w:hAnsiTheme="minorHAnsi"/>
                <w:b/>
                <w:bCs/>
                <w:sz w:val="22"/>
                <w:szCs w:val="22"/>
              </w:rPr>
            </w:pPr>
            <w:r w:rsidRPr="00F61002">
              <w:rPr>
                <w:rFonts w:asciiTheme="minorHAnsi" w:hAnsiTheme="minorHAnsi"/>
                <w:b/>
                <w:bCs/>
                <w:sz w:val="22"/>
                <w:szCs w:val="22"/>
              </w:rPr>
              <w:t>Website: www.stjosephsps.org.uk</w:t>
            </w:r>
          </w:p>
        </w:tc>
        <w:tc>
          <w:tcPr>
            <w:tcW w:w="3661" w:type="dxa"/>
            <w:shd w:val="clear" w:color="auto" w:fill="auto"/>
          </w:tcPr>
          <w:p w14:paraId="59CBE377" w14:textId="77777777" w:rsidR="00125D81" w:rsidRPr="00F61002" w:rsidRDefault="00125D81" w:rsidP="00125D81">
            <w:pPr>
              <w:ind w:right="-119"/>
              <w:jc w:val="right"/>
              <w:rPr>
                <w:rFonts w:asciiTheme="minorHAnsi" w:hAnsiTheme="minorHAnsi"/>
                <w:b/>
                <w:bCs/>
                <w:sz w:val="22"/>
                <w:szCs w:val="22"/>
              </w:rPr>
            </w:pPr>
          </w:p>
        </w:tc>
      </w:tr>
    </w:tbl>
    <w:p w14:paraId="05D4C0BE" w14:textId="77777777" w:rsidR="00DC7AD5" w:rsidRPr="00F61002" w:rsidRDefault="00DC7AD5" w:rsidP="00DC7AD5">
      <w:pPr>
        <w:tabs>
          <w:tab w:val="left" w:pos="5400"/>
        </w:tabs>
        <w:ind w:right="62"/>
        <w:rPr>
          <w:rFonts w:asciiTheme="minorHAnsi" w:hAnsiTheme="minorHAnsi"/>
          <w:b/>
          <w:i/>
          <w:color w:val="0D0D0D" w:themeColor="text1" w:themeTint="F2"/>
          <w:sz w:val="22"/>
          <w:szCs w:val="22"/>
        </w:rPr>
      </w:pPr>
    </w:p>
    <w:p w14:paraId="650559DC" w14:textId="77777777" w:rsidR="00DC7AD5" w:rsidRPr="00F61002" w:rsidRDefault="00DC7AD5" w:rsidP="00DC7AD5">
      <w:pPr>
        <w:tabs>
          <w:tab w:val="left" w:pos="5400"/>
        </w:tabs>
        <w:ind w:right="62"/>
        <w:rPr>
          <w:rFonts w:asciiTheme="minorHAnsi" w:hAnsiTheme="minorHAnsi"/>
          <w:b/>
          <w:color w:val="0D0D0D" w:themeColor="text1" w:themeTint="F2"/>
          <w:sz w:val="22"/>
          <w:szCs w:val="22"/>
        </w:rPr>
      </w:pPr>
      <w:r w:rsidRPr="00F61002">
        <w:rPr>
          <w:rFonts w:asciiTheme="minorHAnsi" w:hAnsiTheme="minorHAnsi"/>
          <w:b/>
          <w:i/>
          <w:color w:val="0D0D0D" w:themeColor="text1" w:themeTint="F2"/>
          <w:sz w:val="22"/>
          <w:szCs w:val="22"/>
        </w:rPr>
        <w:t>RESPECTIVE FUNCTIONS OF THE BOARD OF GOVERNORS AND PRINCIPAL IN RELATION TO ADMISSIONS</w:t>
      </w:r>
    </w:p>
    <w:p w14:paraId="59CBE37D" w14:textId="77777777" w:rsidR="00125D81" w:rsidRPr="00F61002" w:rsidRDefault="00125D81" w:rsidP="00125D81">
      <w:pPr>
        <w:autoSpaceDE w:val="0"/>
        <w:autoSpaceDN w:val="0"/>
        <w:ind w:right="-119"/>
        <w:jc w:val="both"/>
        <w:rPr>
          <w:rFonts w:asciiTheme="minorHAnsi" w:hAnsiTheme="minorHAnsi"/>
          <w:b/>
          <w:sz w:val="22"/>
          <w:szCs w:val="22"/>
        </w:rPr>
      </w:pPr>
    </w:p>
    <w:p w14:paraId="59CBE37E" w14:textId="736B95E5" w:rsidR="00125D81" w:rsidRPr="00F61002" w:rsidRDefault="00125D81" w:rsidP="00125D81">
      <w:pPr>
        <w:autoSpaceDE w:val="0"/>
        <w:autoSpaceDN w:val="0"/>
        <w:ind w:right="-119"/>
        <w:jc w:val="both"/>
        <w:rPr>
          <w:rFonts w:asciiTheme="minorHAnsi" w:hAnsiTheme="minorHAnsi"/>
          <w:iCs/>
          <w:sz w:val="22"/>
          <w:szCs w:val="22"/>
        </w:rPr>
      </w:pPr>
      <w:r w:rsidRPr="00F61002">
        <w:rPr>
          <w:rFonts w:asciiTheme="minorHAnsi" w:hAnsiTheme="minorHAnsi"/>
          <w:iCs/>
          <w:sz w:val="22"/>
          <w:szCs w:val="22"/>
        </w:rPr>
        <w:t xml:space="preserve">The Board of Governors draws up </w:t>
      </w:r>
      <w:r w:rsidR="008C77C6" w:rsidRPr="00F61002">
        <w:rPr>
          <w:rFonts w:asciiTheme="minorHAnsi" w:hAnsiTheme="minorHAnsi"/>
          <w:iCs/>
          <w:sz w:val="22"/>
          <w:szCs w:val="22"/>
        </w:rPr>
        <w:t xml:space="preserve">and reviews </w:t>
      </w:r>
      <w:r w:rsidRPr="00F61002">
        <w:rPr>
          <w:rFonts w:asciiTheme="minorHAnsi" w:hAnsiTheme="minorHAnsi"/>
          <w:iCs/>
          <w:sz w:val="22"/>
          <w:szCs w:val="22"/>
        </w:rPr>
        <w:t>the admissions criteria</w:t>
      </w:r>
      <w:r w:rsidR="008C77C6" w:rsidRPr="00F61002">
        <w:rPr>
          <w:rFonts w:asciiTheme="minorHAnsi" w:hAnsiTheme="minorHAnsi"/>
          <w:iCs/>
          <w:sz w:val="22"/>
          <w:szCs w:val="22"/>
        </w:rPr>
        <w:t xml:space="preserve">. Application forms and advice in relation to admissions will be available from the </w:t>
      </w:r>
      <w:r w:rsidR="00A063DF" w:rsidRPr="00F61002">
        <w:rPr>
          <w:rFonts w:asciiTheme="minorHAnsi" w:hAnsiTheme="minorHAnsi"/>
          <w:iCs/>
          <w:sz w:val="22"/>
          <w:szCs w:val="22"/>
        </w:rPr>
        <w:t>principal</w:t>
      </w:r>
      <w:r w:rsidR="008C77C6" w:rsidRPr="00F61002">
        <w:rPr>
          <w:rFonts w:asciiTheme="minorHAnsi" w:hAnsiTheme="minorHAnsi"/>
          <w:iCs/>
          <w:sz w:val="22"/>
          <w:szCs w:val="22"/>
        </w:rPr>
        <w:t xml:space="preserve">. The Board of Governors, which includes the principal, will apply the admissions criteria. </w:t>
      </w:r>
    </w:p>
    <w:p w14:paraId="5B7A2C9D" w14:textId="790E6DA8" w:rsidR="008C77C6" w:rsidRPr="00F61002" w:rsidRDefault="008C77C6" w:rsidP="00125D81">
      <w:pPr>
        <w:autoSpaceDE w:val="0"/>
        <w:autoSpaceDN w:val="0"/>
        <w:ind w:right="-119"/>
        <w:jc w:val="both"/>
        <w:rPr>
          <w:rFonts w:asciiTheme="minorHAnsi" w:hAnsiTheme="minorHAnsi"/>
          <w:iCs/>
          <w:sz w:val="22"/>
          <w:szCs w:val="22"/>
        </w:rPr>
      </w:pPr>
    </w:p>
    <w:p w14:paraId="3991B214" w14:textId="5F970878" w:rsidR="008C77C6" w:rsidRPr="00F61002" w:rsidRDefault="008C77C6" w:rsidP="00125D81">
      <w:pPr>
        <w:autoSpaceDE w:val="0"/>
        <w:autoSpaceDN w:val="0"/>
        <w:ind w:right="-119"/>
        <w:jc w:val="both"/>
        <w:rPr>
          <w:rFonts w:asciiTheme="minorHAnsi" w:hAnsiTheme="minorHAnsi"/>
          <w:b/>
          <w:sz w:val="22"/>
          <w:szCs w:val="22"/>
        </w:rPr>
      </w:pPr>
      <w:r w:rsidRPr="00F61002">
        <w:rPr>
          <w:rFonts w:asciiTheme="minorHAnsi" w:hAnsiTheme="minorHAnsi"/>
          <w:iCs/>
          <w:sz w:val="22"/>
          <w:szCs w:val="22"/>
        </w:rPr>
        <w:t xml:space="preserve">St Joseph’s </w:t>
      </w:r>
      <w:r w:rsidR="00F64613" w:rsidRPr="00F61002">
        <w:rPr>
          <w:rFonts w:asciiTheme="minorHAnsi" w:hAnsiTheme="minorHAnsi"/>
          <w:iCs/>
          <w:sz w:val="22"/>
          <w:szCs w:val="22"/>
        </w:rPr>
        <w:t xml:space="preserve">Primary School will upload information on their school website regarding admissions </w:t>
      </w:r>
      <w:r w:rsidR="007B24C1" w:rsidRPr="00F61002">
        <w:rPr>
          <w:rFonts w:asciiTheme="minorHAnsi" w:hAnsiTheme="minorHAnsi"/>
          <w:iCs/>
          <w:sz w:val="22"/>
          <w:szCs w:val="22"/>
        </w:rPr>
        <w:t>and information about the school</w:t>
      </w:r>
      <w:r w:rsidR="00CC0170" w:rsidRPr="00F61002">
        <w:rPr>
          <w:rFonts w:asciiTheme="minorHAnsi" w:hAnsiTheme="minorHAnsi"/>
          <w:iCs/>
          <w:sz w:val="22"/>
          <w:szCs w:val="22"/>
        </w:rPr>
        <w:t xml:space="preserve">. We are hosting an open day </w:t>
      </w:r>
      <w:r w:rsidR="00CC0170" w:rsidRPr="00BC3A27">
        <w:rPr>
          <w:rFonts w:asciiTheme="minorHAnsi" w:hAnsiTheme="minorHAnsi"/>
          <w:iCs/>
          <w:sz w:val="22"/>
          <w:szCs w:val="22"/>
        </w:rPr>
        <w:t xml:space="preserve">on </w:t>
      </w:r>
      <w:r w:rsidR="000D135F" w:rsidRPr="00BC3A27">
        <w:rPr>
          <w:rFonts w:asciiTheme="minorHAnsi" w:hAnsiTheme="minorHAnsi"/>
          <w:iCs/>
          <w:sz w:val="22"/>
          <w:szCs w:val="22"/>
        </w:rPr>
        <w:t>Tues</w:t>
      </w:r>
      <w:r w:rsidR="00CC0170" w:rsidRPr="00BC3A27">
        <w:rPr>
          <w:rFonts w:asciiTheme="minorHAnsi" w:hAnsiTheme="minorHAnsi"/>
          <w:iCs/>
          <w:sz w:val="22"/>
          <w:szCs w:val="22"/>
        </w:rPr>
        <w:t xml:space="preserve">day </w:t>
      </w:r>
      <w:r w:rsidR="00A063DF" w:rsidRPr="00BC3A27">
        <w:rPr>
          <w:rFonts w:asciiTheme="minorHAnsi" w:hAnsiTheme="minorHAnsi"/>
          <w:iCs/>
          <w:sz w:val="22"/>
          <w:szCs w:val="22"/>
        </w:rPr>
        <w:t>5</w:t>
      </w:r>
      <w:r w:rsidR="000D135F" w:rsidRPr="00BC3A27">
        <w:rPr>
          <w:rFonts w:asciiTheme="minorHAnsi" w:hAnsiTheme="minorHAnsi"/>
          <w:iCs/>
          <w:sz w:val="22"/>
          <w:szCs w:val="22"/>
        </w:rPr>
        <w:t>th</w:t>
      </w:r>
      <w:r w:rsidR="00CC0170" w:rsidRPr="00BC3A27">
        <w:rPr>
          <w:rFonts w:asciiTheme="minorHAnsi" w:hAnsiTheme="minorHAnsi"/>
          <w:iCs/>
          <w:sz w:val="22"/>
          <w:szCs w:val="22"/>
        </w:rPr>
        <w:t xml:space="preserve"> December 202</w:t>
      </w:r>
      <w:r w:rsidR="009F2130" w:rsidRPr="00BC3A27">
        <w:rPr>
          <w:rFonts w:asciiTheme="minorHAnsi" w:hAnsiTheme="minorHAnsi"/>
          <w:iCs/>
          <w:sz w:val="22"/>
          <w:szCs w:val="22"/>
        </w:rPr>
        <w:t>2</w:t>
      </w:r>
      <w:r w:rsidR="00CC0170" w:rsidRPr="00BC3A27">
        <w:rPr>
          <w:rFonts w:asciiTheme="minorHAnsi" w:hAnsiTheme="minorHAnsi"/>
          <w:iCs/>
          <w:sz w:val="22"/>
          <w:szCs w:val="22"/>
        </w:rPr>
        <w:t xml:space="preserve"> at 1:30pm. </w:t>
      </w:r>
      <w:r w:rsidR="007B24C1" w:rsidRPr="00BC3A27">
        <w:rPr>
          <w:rFonts w:asciiTheme="minorHAnsi" w:hAnsiTheme="minorHAnsi"/>
          <w:iCs/>
          <w:sz w:val="22"/>
          <w:szCs w:val="22"/>
        </w:rPr>
        <w:t>Parents are also very welcome to contact the school if they wish to talk to the principal.</w:t>
      </w:r>
      <w:r w:rsidR="007B24C1" w:rsidRPr="00F61002">
        <w:rPr>
          <w:rFonts w:asciiTheme="minorHAnsi" w:hAnsiTheme="minorHAnsi"/>
          <w:iCs/>
          <w:sz w:val="22"/>
          <w:szCs w:val="22"/>
        </w:rPr>
        <w:t xml:space="preserve"> </w:t>
      </w:r>
      <w:r w:rsidR="00F64613" w:rsidRPr="00F61002">
        <w:rPr>
          <w:rFonts w:asciiTheme="minorHAnsi" w:hAnsiTheme="minorHAnsi"/>
          <w:iCs/>
          <w:sz w:val="22"/>
          <w:szCs w:val="22"/>
        </w:rPr>
        <w:t xml:space="preserve"> </w:t>
      </w:r>
    </w:p>
    <w:p w14:paraId="59CBE380" w14:textId="2D31F932" w:rsidR="00125D81" w:rsidRPr="00F61002" w:rsidRDefault="00125D81" w:rsidP="00125D81">
      <w:pPr>
        <w:ind w:right="-119"/>
        <w:jc w:val="both"/>
        <w:rPr>
          <w:rFonts w:asciiTheme="minorHAnsi" w:hAnsiTheme="minorHAnsi"/>
          <w:b/>
          <w:bCs/>
          <w:i/>
          <w:sz w:val="22"/>
          <w:szCs w:val="22"/>
        </w:rPr>
      </w:pPr>
    </w:p>
    <w:p w14:paraId="415F3BD4" w14:textId="163D9C46" w:rsidR="004F6914" w:rsidRPr="00F61002" w:rsidRDefault="004F6914" w:rsidP="004F6914">
      <w:pPr>
        <w:ind w:right="-119"/>
        <w:jc w:val="both"/>
        <w:rPr>
          <w:rFonts w:asciiTheme="minorHAnsi" w:hAnsiTheme="minorHAnsi"/>
          <w:b/>
          <w:bCs/>
          <w:sz w:val="22"/>
          <w:szCs w:val="22"/>
        </w:rPr>
      </w:pPr>
      <w:r w:rsidRPr="00F61002">
        <w:rPr>
          <w:rFonts w:asciiTheme="minorHAnsi" w:hAnsiTheme="minorHAnsi"/>
          <w:b/>
          <w:bCs/>
          <w:sz w:val="22"/>
          <w:szCs w:val="22"/>
        </w:rPr>
        <w:t>Admissions Criteria</w:t>
      </w:r>
    </w:p>
    <w:p w14:paraId="24C8CEA6" w14:textId="67F6A5CE" w:rsidR="008A4BDD" w:rsidRDefault="008A4BDD" w:rsidP="008A4BDD">
      <w:pPr>
        <w:ind w:right="-567"/>
        <w:jc w:val="both"/>
        <w:rPr>
          <w:rFonts w:cstheme="minorHAnsi"/>
        </w:rPr>
      </w:pPr>
      <w:r w:rsidRPr="0087779E">
        <w:rPr>
          <w:rFonts w:asciiTheme="minorHAnsi" w:hAnsiTheme="minorHAnsi" w:cstheme="minorHAnsi"/>
          <w:color w:val="242424"/>
          <w:sz w:val="22"/>
          <w:szCs w:val="22"/>
          <w:shd w:val="clear" w:color="auto" w:fill="FFFFFF"/>
        </w:rPr>
        <w:t>During the admissions procedure when applying the criteria </w:t>
      </w:r>
      <w:r w:rsidRPr="0087779E">
        <w:rPr>
          <w:rFonts w:asciiTheme="minorHAnsi" w:hAnsiTheme="minorHAnsi" w:cstheme="minorHAnsi"/>
          <w:color w:val="242424"/>
          <w:sz w:val="22"/>
          <w:szCs w:val="22"/>
          <w:u w:val="single"/>
          <w:shd w:val="clear" w:color="auto" w:fill="FFFFFF"/>
        </w:rPr>
        <w:t>punctual applications</w:t>
      </w:r>
      <w:r w:rsidRPr="0087779E">
        <w:rPr>
          <w:rFonts w:asciiTheme="minorHAnsi" w:hAnsiTheme="minorHAnsi" w:cstheme="minorHAnsi"/>
          <w:color w:val="242424"/>
          <w:sz w:val="22"/>
          <w:szCs w:val="22"/>
          <w:shd w:val="clear" w:color="auto" w:fill="FFFFFF"/>
        </w:rPr>
        <w:t> will be considered before </w:t>
      </w:r>
      <w:r w:rsidRPr="0087779E">
        <w:rPr>
          <w:rFonts w:asciiTheme="minorHAnsi" w:hAnsiTheme="minorHAnsi" w:cstheme="minorHAnsi"/>
          <w:color w:val="242424"/>
          <w:sz w:val="22"/>
          <w:szCs w:val="22"/>
          <w:u w:val="single"/>
          <w:shd w:val="clear" w:color="auto" w:fill="FFFFFF"/>
        </w:rPr>
        <w:t>late applications</w:t>
      </w:r>
      <w:r w:rsidRPr="0087779E">
        <w:rPr>
          <w:rFonts w:asciiTheme="minorHAnsi" w:hAnsiTheme="minorHAnsi" w:cstheme="minorHAnsi"/>
          <w:color w:val="242424"/>
          <w:sz w:val="22"/>
          <w:szCs w:val="22"/>
          <w:shd w:val="clear" w:color="auto" w:fill="FFFFFF"/>
        </w:rPr>
        <w:t> are considered.   The application procedure opens on 9 January 2024 at 12noon (GMT</w:t>
      </w:r>
      <w:proofErr w:type="gramStart"/>
      <w:r w:rsidRPr="0087779E">
        <w:rPr>
          <w:rFonts w:asciiTheme="minorHAnsi" w:hAnsiTheme="minorHAnsi" w:cstheme="minorHAnsi"/>
          <w:color w:val="242424"/>
          <w:sz w:val="22"/>
          <w:szCs w:val="22"/>
          <w:shd w:val="clear" w:color="auto" w:fill="FFFFFF"/>
        </w:rPr>
        <w:t>)</w:t>
      </w:r>
      <w:proofErr w:type="gramEnd"/>
      <w:r w:rsidRPr="0087779E">
        <w:rPr>
          <w:rFonts w:asciiTheme="minorHAnsi" w:hAnsiTheme="minorHAnsi" w:cstheme="minorHAnsi"/>
          <w:color w:val="242424"/>
          <w:sz w:val="22"/>
          <w:szCs w:val="22"/>
          <w:shd w:val="clear" w:color="auto" w:fill="FFFFFF"/>
        </w:rPr>
        <w:t xml:space="preserve"> and an application submitted by the closing date of 26 January 2024 at 12noon (GMT) will be treated as a </w:t>
      </w:r>
      <w:r w:rsidRPr="0087779E">
        <w:rPr>
          <w:rFonts w:asciiTheme="minorHAnsi" w:hAnsiTheme="minorHAnsi" w:cstheme="minorHAnsi"/>
          <w:color w:val="242424"/>
          <w:sz w:val="22"/>
          <w:szCs w:val="22"/>
          <w:u w:val="single"/>
          <w:shd w:val="clear" w:color="auto" w:fill="FFFFFF"/>
        </w:rPr>
        <w:t>punctual application</w:t>
      </w:r>
      <w:r w:rsidRPr="0087779E">
        <w:rPr>
          <w:rFonts w:asciiTheme="minorHAnsi" w:hAnsiTheme="minorHAnsi" w:cstheme="minorHAnsi"/>
          <w:color w:val="242424"/>
          <w:sz w:val="22"/>
          <w:szCs w:val="22"/>
          <w:shd w:val="clear" w:color="auto" w:fill="FFFFFF"/>
        </w:rPr>
        <w:t>.   An application received after 12noon (GMT) on 26 January 2024 and up to 4 pm on 31 January 2024 will be treated as a </w:t>
      </w:r>
      <w:r w:rsidRPr="0087779E">
        <w:rPr>
          <w:rFonts w:asciiTheme="minorHAnsi" w:hAnsiTheme="minorHAnsi" w:cstheme="minorHAnsi"/>
          <w:color w:val="242424"/>
          <w:sz w:val="22"/>
          <w:szCs w:val="22"/>
          <w:u w:val="single"/>
          <w:shd w:val="clear" w:color="auto" w:fill="FFFFFF"/>
        </w:rPr>
        <w:t>late application, this is also the last date and time for processing a change of preference in exceptional circumstances</w:t>
      </w:r>
      <w:r w:rsidRPr="0087779E">
        <w:rPr>
          <w:rFonts w:asciiTheme="minorHAnsi" w:hAnsiTheme="minorHAnsi" w:cstheme="minorHAnsi"/>
          <w:color w:val="242424"/>
          <w:sz w:val="22"/>
          <w:szCs w:val="22"/>
          <w:shd w:val="clear" w:color="auto" w:fill="FFFFFF"/>
        </w:rPr>
        <w:t>.  After 4 pm on 31 January 2024 no applications will be processed until after the close of procedure on 2</w:t>
      </w:r>
      <w:r w:rsidR="00E81C80">
        <w:rPr>
          <w:rFonts w:asciiTheme="minorHAnsi" w:hAnsiTheme="minorHAnsi" w:cstheme="minorHAnsi"/>
          <w:color w:val="242424"/>
          <w:sz w:val="22"/>
          <w:szCs w:val="22"/>
          <w:shd w:val="clear" w:color="auto" w:fill="FFFFFF"/>
        </w:rPr>
        <w:t>5</w:t>
      </w:r>
      <w:r w:rsidRPr="0087779E">
        <w:rPr>
          <w:rFonts w:asciiTheme="minorHAnsi" w:hAnsiTheme="minorHAnsi" w:cstheme="minorHAnsi"/>
          <w:color w:val="242424"/>
          <w:sz w:val="22"/>
          <w:szCs w:val="22"/>
          <w:shd w:val="clear" w:color="auto" w:fill="FFFFFF"/>
        </w:rPr>
        <w:t xml:space="preserve"> April 2024</w:t>
      </w:r>
      <w:r w:rsidRPr="0087779E">
        <w:rPr>
          <w:rFonts w:ascii="Segoe UI" w:hAnsi="Segoe UI" w:cs="Segoe UI"/>
          <w:color w:val="242424"/>
          <w:sz w:val="22"/>
          <w:szCs w:val="22"/>
          <w:shd w:val="clear" w:color="auto" w:fill="FFFFFF"/>
        </w:rPr>
        <w:t>.</w:t>
      </w:r>
    </w:p>
    <w:p w14:paraId="753937EF" w14:textId="2F23D4B8" w:rsidR="005B7BFF" w:rsidRPr="00F61002" w:rsidRDefault="005B7BFF" w:rsidP="00E84F93">
      <w:pPr>
        <w:jc w:val="both"/>
        <w:rPr>
          <w:rFonts w:asciiTheme="minorHAnsi" w:hAnsiTheme="minorHAnsi" w:cstheme="minorHAnsi"/>
          <w:color w:val="242424"/>
          <w:sz w:val="22"/>
          <w:szCs w:val="22"/>
          <w:shd w:val="clear" w:color="auto" w:fill="FFFFFF"/>
        </w:rPr>
      </w:pPr>
    </w:p>
    <w:p w14:paraId="5FAD315C" w14:textId="02E17AE4" w:rsidR="005B7BFF" w:rsidRPr="00F61002" w:rsidRDefault="005B7BFF" w:rsidP="00771E46">
      <w:pPr>
        <w:contextualSpacing/>
        <w:jc w:val="both"/>
        <w:rPr>
          <w:rFonts w:ascii="Calibri" w:eastAsia="Calibri" w:hAnsi="Calibri" w:cs="Calibri"/>
          <w:sz w:val="22"/>
          <w:szCs w:val="22"/>
          <w:lang w:eastAsia="en-US"/>
        </w:rPr>
      </w:pPr>
      <w:r w:rsidRPr="00F61002">
        <w:rPr>
          <w:rFonts w:ascii="Calibri" w:eastAsia="Calibri" w:hAnsi="Calibri" w:cs="Calibri"/>
          <w:sz w:val="22"/>
          <w:szCs w:val="22"/>
          <w:lang w:eastAsia="en-US"/>
        </w:rPr>
        <w:t>Priority will be given to children who will have attained compulsory school age at the time of their proposed admission, including those children whose parents deferred their admission to primary school in September 202</w:t>
      </w:r>
      <w:r w:rsidR="00175BD0">
        <w:rPr>
          <w:rFonts w:ascii="Calibri" w:eastAsia="Calibri" w:hAnsi="Calibri" w:cs="Calibri"/>
          <w:sz w:val="22"/>
          <w:szCs w:val="22"/>
          <w:lang w:eastAsia="en-US"/>
        </w:rPr>
        <w:t>3</w:t>
      </w:r>
      <w:r w:rsidRPr="00F61002">
        <w:rPr>
          <w:rFonts w:ascii="Calibri" w:eastAsia="Calibri" w:hAnsi="Calibri" w:cs="Calibri"/>
          <w:sz w:val="22"/>
          <w:szCs w:val="22"/>
          <w:lang w:eastAsia="en-US"/>
        </w:rPr>
        <w:t xml:space="preserve"> as defined by the new School Age (NI) Act (both groups to be treated equally). </w:t>
      </w:r>
    </w:p>
    <w:p w14:paraId="124B8F0F" w14:textId="77777777" w:rsidR="005B7BFF" w:rsidRPr="00F61002" w:rsidRDefault="005B7BFF" w:rsidP="00771E46">
      <w:pPr>
        <w:jc w:val="both"/>
        <w:rPr>
          <w:rFonts w:ascii="Calibri" w:eastAsia="Calibri" w:hAnsi="Calibri" w:cs="Calibri"/>
          <w:sz w:val="22"/>
          <w:szCs w:val="22"/>
          <w:lang w:eastAsia="en-US"/>
        </w:rPr>
      </w:pPr>
    </w:p>
    <w:p w14:paraId="0CA46B4B" w14:textId="64B710EC" w:rsidR="005B7BFF" w:rsidRPr="00F61002" w:rsidRDefault="005B7BFF" w:rsidP="00771E46">
      <w:pPr>
        <w:jc w:val="both"/>
        <w:rPr>
          <w:rFonts w:asciiTheme="minorHAnsi" w:hAnsiTheme="minorHAnsi" w:cstheme="minorHAnsi"/>
        </w:rPr>
      </w:pPr>
      <w:r w:rsidRPr="00F61002">
        <w:rPr>
          <w:rFonts w:ascii="Calibri" w:eastAsia="Calibri" w:hAnsi="Calibri" w:cs="Calibri"/>
          <w:sz w:val="22"/>
          <w:szCs w:val="22"/>
          <w:lang w:eastAsia="en-US"/>
        </w:rPr>
        <w:t xml:space="preserve">Priority will be given to children resident in Northern Ireland at the time of their proposed admission to the school before those who are not so </w:t>
      </w:r>
      <w:r w:rsidR="00A063DF" w:rsidRPr="00F61002">
        <w:rPr>
          <w:rFonts w:ascii="Calibri" w:eastAsia="Calibri" w:hAnsi="Calibri" w:cs="Calibri"/>
          <w:sz w:val="22"/>
          <w:szCs w:val="22"/>
          <w:lang w:eastAsia="en-US"/>
        </w:rPr>
        <w:t>resident.</w:t>
      </w:r>
    </w:p>
    <w:p w14:paraId="70A075D3" w14:textId="46DBD9D2" w:rsidR="004F6914" w:rsidRPr="00F61002" w:rsidRDefault="004F6914" w:rsidP="004F6914">
      <w:pPr>
        <w:ind w:right="-119"/>
        <w:jc w:val="both"/>
        <w:rPr>
          <w:rFonts w:asciiTheme="minorHAnsi" w:hAnsiTheme="minorHAnsi"/>
          <w:b/>
          <w:bCs/>
          <w:sz w:val="22"/>
          <w:szCs w:val="22"/>
        </w:rPr>
      </w:pPr>
    </w:p>
    <w:p w14:paraId="7F03446A" w14:textId="34A3CE4A" w:rsidR="007909A6" w:rsidRPr="00F61002" w:rsidRDefault="007909A6" w:rsidP="004F6914">
      <w:pPr>
        <w:ind w:right="-119"/>
        <w:jc w:val="both"/>
        <w:rPr>
          <w:iCs/>
        </w:rPr>
      </w:pPr>
      <w:r w:rsidRPr="00F61002">
        <w:rPr>
          <w:rFonts w:asciiTheme="minorHAnsi" w:hAnsiTheme="minorHAnsi" w:cstheme="minorHAnsi"/>
          <w:bCs/>
          <w:iCs/>
          <w:sz w:val="22"/>
          <w:szCs w:val="22"/>
        </w:rPr>
        <w:t xml:space="preserve">When considering which children should be selected for admission, the Board of Governors will only </w:t>
      </w:r>
      <w:proofErr w:type="gramStart"/>
      <w:r w:rsidRPr="00F61002">
        <w:rPr>
          <w:rFonts w:asciiTheme="minorHAnsi" w:hAnsiTheme="minorHAnsi" w:cstheme="minorHAnsi"/>
          <w:bCs/>
          <w:iCs/>
          <w:sz w:val="22"/>
          <w:szCs w:val="22"/>
        </w:rPr>
        <w:t>take into account</w:t>
      </w:r>
      <w:proofErr w:type="gramEnd"/>
      <w:r w:rsidRPr="00F61002">
        <w:rPr>
          <w:rFonts w:asciiTheme="minorHAnsi" w:hAnsiTheme="minorHAnsi" w:cstheme="minorHAnsi"/>
          <w:bCs/>
          <w:iCs/>
          <w:sz w:val="22"/>
          <w:szCs w:val="22"/>
        </w:rPr>
        <w:t xml:space="preserve"> information which is detailed on the application or provided directly to the school.</w:t>
      </w:r>
      <w:r w:rsidRPr="00F61002">
        <w:rPr>
          <w:rFonts w:asciiTheme="minorHAnsi" w:hAnsiTheme="minorHAnsi" w:cstheme="minorHAnsi"/>
          <w:iCs/>
          <w:sz w:val="22"/>
          <w:szCs w:val="22"/>
        </w:rPr>
        <w:t xml:space="preserve"> Parents/Guardians should therefore ensure that all information pertaining to their child and relevant to the school’s admissions criteria is stated on the application </w:t>
      </w:r>
      <w:r w:rsidR="00E82F37" w:rsidRPr="00F61002">
        <w:rPr>
          <w:rFonts w:asciiTheme="minorHAnsi" w:hAnsiTheme="minorHAnsi" w:cstheme="minorHAnsi"/>
          <w:iCs/>
          <w:sz w:val="22"/>
          <w:szCs w:val="22"/>
        </w:rPr>
        <w:t>and</w:t>
      </w:r>
      <w:r w:rsidRPr="00F61002">
        <w:rPr>
          <w:rFonts w:asciiTheme="minorHAnsi" w:hAnsiTheme="minorHAnsi" w:cstheme="minorHAnsi"/>
          <w:iCs/>
          <w:sz w:val="22"/>
          <w:szCs w:val="22"/>
        </w:rPr>
        <w:t xml:space="preserve"> provided directly to the first preference school.  Examples of such information include whether the child has brothers/sisters attending the </w:t>
      </w:r>
      <w:r w:rsidR="00A063DF" w:rsidRPr="00F61002">
        <w:rPr>
          <w:rFonts w:asciiTheme="minorHAnsi" w:hAnsiTheme="minorHAnsi" w:cstheme="minorHAnsi"/>
          <w:iCs/>
          <w:sz w:val="22"/>
          <w:szCs w:val="22"/>
        </w:rPr>
        <w:t>school or</w:t>
      </w:r>
      <w:r w:rsidRPr="00F61002">
        <w:rPr>
          <w:rFonts w:asciiTheme="minorHAnsi" w:hAnsiTheme="minorHAnsi" w:cstheme="minorHAnsi"/>
          <w:iCs/>
          <w:sz w:val="22"/>
          <w:szCs w:val="22"/>
        </w:rPr>
        <w:t xml:space="preserve"> is the eldest child in the family</w:t>
      </w:r>
      <w:r w:rsidR="005B7BFF" w:rsidRPr="00F61002">
        <w:rPr>
          <w:iCs/>
        </w:rPr>
        <w:t>.</w:t>
      </w:r>
    </w:p>
    <w:p w14:paraId="5DE824B7" w14:textId="77777777" w:rsidR="007909A6" w:rsidRPr="00F61002" w:rsidRDefault="007909A6" w:rsidP="004F6914">
      <w:pPr>
        <w:ind w:right="-119"/>
        <w:jc w:val="both"/>
        <w:rPr>
          <w:rFonts w:asciiTheme="minorHAnsi" w:hAnsiTheme="minorHAnsi"/>
          <w:b/>
          <w:bCs/>
          <w:color w:val="FF0000"/>
          <w:sz w:val="22"/>
          <w:szCs w:val="22"/>
        </w:rPr>
      </w:pPr>
    </w:p>
    <w:p w14:paraId="76E8022F" w14:textId="77777777" w:rsidR="004F6914" w:rsidRPr="00F61002" w:rsidRDefault="004F6914" w:rsidP="004F6914">
      <w:pPr>
        <w:ind w:right="-119"/>
        <w:jc w:val="both"/>
        <w:rPr>
          <w:rFonts w:asciiTheme="minorHAnsi" w:hAnsiTheme="minorHAnsi"/>
          <w:b/>
          <w:bCs/>
          <w:sz w:val="22"/>
          <w:szCs w:val="22"/>
        </w:rPr>
      </w:pPr>
      <w:r w:rsidRPr="00F61002">
        <w:rPr>
          <w:rFonts w:asciiTheme="minorHAnsi" w:hAnsiTheme="minorHAnsi"/>
          <w:b/>
          <w:bCs/>
          <w:sz w:val="22"/>
          <w:szCs w:val="22"/>
        </w:rPr>
        <w:t>NB: Applicants should note that they may be required to produce documents verifying their address.</w:t>
      </w:r>
    </w:p>
    <w:p w14:paraId="41751B95" w14:textId="7B91649D" w:rsidR="002035CF" w:rsidRPr="00F61002" w:rsidRDefault="002035CF" w:rsidP="00125D81">
      <w:pPr>
        <w:ind w:right="-119"/>
        <w:jc w:val="both"/>
        <w:rPr>
          <w:rFonts w:asciiTheme="minorHAnsi" w:hAnsiTheme="minorHAnsi"/>
          <w:b/>
          <w:bCs/>
          <w:sz w:val="22"/>
          <w:szCs w:val="22"/>
        </w:rPr>
      </w:pPr>
    </w:p>
    <w:p w14:paraId="2C8E9E87" w14:textId="3033B1C1" w:rsidR="002035CF" w:rsidRPr="00F61002" w:rsidRDefault="002035CF" w:rsidP="002035CF">
      <w:pPr>
        <w:ind w:right="-119"/>
        <w:jc w:val="both"/>
        <w:rPr>
          <w:rFonts w:asciiTheme="minorHAnsi" w:hAnsiTheme="minorHAnsi"/>
          <w:sz w:val="22"/>
          <w:szCs w:val="22"/>
        </w:rPr>
      </w:pPr>
      <w:r w:rsidRPr="00F61002">
        <w:rPr>
          <w:rFonts w:asciiTheme="minorHAnsi" w:hAnsiTheme="minorHAnsi"/>
          <w:sz w:val="22"/>
          <w:szCs w:val="22"/>
        </w:rPr>
        <w:t>The following criteria will be applied in the order set down by the Board of Governors of St Joseph’s Primary School, Crossgar in selecting children for a</w:t>
      </w:r>
      <w:r w:rsidR="00E822EE" w:rsidRPr="00F61002">
        <w:rPr>
          <w:rFonts w:asciiTheme="minorHAnsi" w:hAnsiTheme="minorHAnsi"/>
          <w:sz w:val="22"/>
          <w:szCs w:val="22"/>
        </w:rPr>
        <w:t>dm</w:t>
      </w:r>
      <w:r w:rsidR="000A069F" w:rsidRPr="00F61002">
        <w:rPr>
          <w:rFonts w:asciiTheme="minorHAnsi" w:hAnsiTheme="minorHAnsi"/>
          <w:sz w:val="22"/>
          <w:szCs w:val="22"/>
        </w:rPr>
        <w:t xml:space="preserve">ission to Y1 in </w:t>
      </w:r>
      <w:r w:rsidR="00E84F93" w:rsidRPr="00F61002">
        <w:rPr>
          <w:rFonts w:asciiTheme="minorHAnsi" w:hAnsiTheme="minorHAnsi"/>
          <w:sz w:val="22"/>
          <w:szCs w:val="22"/>
        </w:rPr>
        <w:t>September 202</w:t>
      </w:r>
      <w:r w:rsidR="00175BD0">
        <w:rPr>
          <w:rFonts w:asciiTheme="minorHAnsi" w:hAnsiTheme="minorHAnsi"/>
          <w:sz w:val="22"/>
          <w:szCs w:val="22"/>
        </w:rPr>
        <w:t>4</w:t>
      </w:r>
      <w:r w:rsidR="009F2130" w:rsidRPr="00F61002">
        <w:rPr>
          <w:rFonts w:asciiTheme="minorHAnsi" w:hAnsiTheme="minorHAnsi"/>
          <w:sz w:val="22"/>
          <w:szCs w:val="22"/>
        </w:rPr>
        <w:t>.</w:t>
      </w:r>
    </w:p>
    <w:p w14:paraId="04374030" w14:textId="56A6158D" w:rsidR="00C57F33" w:rsidRPr="00F61002" w:rsidRDefault="00C57F33" w:rsidP="002035CF">
      <w:pPr>
        <w:ind w:right="-119"/>
        <w:jc w:val="both"/>
        <w:rPr>
          <w:rFonts w:asciiTheme="minorHAnsi" w:hAnsiTheme="minorHAnsi"/>
          <w:sz w:val="22"/>
          <w:szCs w:val="22"/>
        </w:rPr>
      </w:pPr>
    </w:p>
    <w:p w14:paraId="3C95B131" w14:textId="18F1537E" w:rsidR="00C57F33" w:rsidRPr="00F61002" w:rsidRDefault="00C57F33" w:rsidP="002035CF">
      <w:pPr>
        <w:ind w:right="-119"/>
        <w:jc w:val="both"/>
        <w:rPr>
          <w:rFonts w:asciiTheme="minorHAnsi" w:hAnsiTheme="minorHAnsi"/>
          <w:sz w:val="22"/>
          <w:szCs w:val="22"/>
        </w:rPr>
      </w:pPr>
      <w:r w:rsidRPr="00F61002">
        <w:rPr>
          <w:rFonts w:asciiTheme="minorHAnsi" w:hAnsiTheme="minorHAnsi"/>
          <w:sz w:val="22"/>
          <w:szCs w:val="22"/>
        </w:rPr>
        <w:t>It is the parents’ responsibility to ensure that any information which is relevant to the criteria is in</w:t>
      </w:r>
      <w:r w:rsidR="00540783" w:rsidRPr="00F61002">
        <w:rPr>
          <w:rFonts w:asciiTheme="minorHAnsi" w:hAnsiTheme="minorHAnsi"/>
          <w:sz w:val="22"/>
          <w:szCs w:val="22"/>
        </w:rPr>
        <w:t xml:space="preserve">cluded on the application </w:t>
      </w:r>
      <w:r w:rsidR="00540783" w:rsidRPr="00F61002">
        <w:rPr>
          <w:rFonts w:asciiTheme="minorHAnsi" w:hAnsiTheme="minorHAnsi" w:cstheme="minorHAnsi"/>
          <w:bCs/>
          <w:iCs/>
          <w:sz w:val="22"/>
          <w:szCs w:val="22"/>
        </w:rPr>
        <w:t>or provided directly to the first preference school.</w:t>
      </w:r>
    </w:p>
    <w:p w14:paraId="0CB07BD4" w14:textId="0001C3C8" w:rsidR="005F3610" w:rsidRPr="00F61002" w:rsidRDefault="005F3610" w:rsidP="00125D81">
      <w:pPr>
        <w:ind w:right="-119"/>
        <w:jc w:val="both"/>
        <w:rPr>
          <w:rFonts w:asciiTheme="minorHAnsi" w:hAnsiTheme="minorHAnsi"/>
          <w:b/>
          <w:bCs/>
          <w:sz w:val="22"/>
          <w:szCs w:val="22"/>
        </w:rPr>
      </w:pPr>
    </w:p>
    <w:p w14:paraId="59CBE384" w14:textId="77777777" w:rsidR="00125D81" w:rsidRPr="00F61002" w:rsidRDefault="00125D81" w:rsidP="00125D81">
      <w:pPr>
        <w:ind w:right="-119"/>
        <w:jc w:val="both"/>
        <w:rPr>
          <w:rFonts w:asciiTheme="minorHAnsi" w:hAnsiTheme="minorHAnsi"/>
          <w:b/>
          <w:bCs/>
          <w:i/>
          <w:iCs/>
          <w:sz w:val="22"/>
          <w:szCs w:val="22"/>
        </w:rPr>
      </w:pPr>
      <w:r w:rsidRPr="00F61002">
        <w:rPr>
          <w:rFonts w:asciiTheme="minorHAnsi" w:hAnsiTheme="minorHAnsi"/>
          <w:b/>
          <w:bCs/>
          <w:i/>
          <w:iCs/>
          <w:sz w:val="22"/>
          <w:szCs w:val="22"/>
        </w:rPr>
        <w:t>Year 1 Intake</w:t>
      </w:r>
    </w:p>
    <w:p w14:paraId="59CBE385" w14:textId="77777777" w:rsidR="00125D81" w:rsidRPr="00F61002" w:rsidRDefault="00125D81" w:rsidP="00125D81">
      <w:pPr>
        <w:ind w:right="-119"/>
        <w:jc w:val="both"/>
        <w:rPr>
          <w:rFonts w:asciiTheme="minorHAnsi" w:hAnsiTheme="minorHAnsi"/>
          <w:sz w:val="22"/>
          <w:szCs w:val="22"/>
        </w:rPr>
      </w:pPr>
    </w:p>
    <w:p w14:paraId="59CBE386" w14:textId="77777777" w:rsidR="00125D81" w:rsidRPr="00F61002" w:rsidRDefault="00125D81" w:rsidP="00125D81">
      <w:pPr>
        <w:ind w:right="-119"/>
        <w:jc w:val="both"/>
        <w:rPr>
          <w:rFonts w:asciiTheme="minorHAnsi" w:hAnsiTheme="minorHAnsi"/>
          <w:sz w:val="22"/>
          <w:szCs w:val="22"/>
        </w:rPr>
      </w:pPr>
      <w:r w:rsidRPr="00F61002">
        <w:rPr>
          <w:rFonts w:asciiTheme="minorHAnsi" w:hAnsiTheme="minorHAnsi"/>
          <w:sz w:val="22"/>
          <w:szCs w:val="22"/>
        </w:rPr>
        <w:t>In the event of over-subscription, the Board of Governors will apply the following criteria in the order set down.</w:t>
      </w:r>
    </w:p>
    <w:p w14:paraId="59CBE387" w14:textId="77777777" w:rsidR="00125D81" w:rsidRPr="00F61002" w:rsidRDefault="00125D81" w:rsidP="00125D81">
      <w:pPr>
        <w:ind w:right="-119"/>
        <w:jc w:val="both"/>
        <w:rPr>
          <w:rFonts w:asciiTheme="minorHAnsi" w:hAnsiTheme="minorHAnsi"/>
          <w:sz w:val="16"/>
          <w:szCs w:val="16"/>
        </w:rPr>
      </w:pPr>
    </w:p>
    <w:p w14:paraId="59CBE38A" w14:textId="1AC479C7" w:rsidR="00125D81" w:rsidRPr="00F61002" w:rsidRDefault="00125D81" w:rsidP="00714664">
      <w:pPr>
        <w:numPr>
          <w:ilvl w:val="0"/>
          <w:numId w:val="3"/>
        </w:numPr>
        <w:tabs>
          <w:tab w:val="clear" w:pos="720"/>
        </w:tabs>
        <w:autoSpaceDE w:val="0"/>
        <w:autoSpaceDN w:val="0"/>
        <w:ind w:left="567" w:right="-119" w:hanging="567"/>
        <w:jc w:val="both"/>
        <w:rPr>
          <w:rFonts w:asciiTheme="minorHAnsi" w:hAnsiTheme="minorHAnsi"/>
          <w:sz w:val="22"/>
          <w:szCs w:val="22"/>
        </w:rPr>
      </w:pPr>
      <w:r w:rsidRPr="00F61002">
        <w:rPr>
          <w:rFonts w:asciiTheme="minorHAnsi" w:hAnsiTheme="minorHAnsi"/>
          <w:sz w:val="22"/>
          <w:szCs w:val="22"/>
        </w:rPr>
        <w:t xml:space="preserve">Children of compulsory school age who reside in the </w:t>
      </w:r>
      <w:r w:rsidR="00714664" w:rsidRPr="00F61002">
        <w:rPr>
          <w:rFonts w:asciiTheme="minorHAnsi" w:hAnsiTheme="minorHAnsi"/>
          <w:sz w:val="22"/>
          <w:szCs w:val="22"/>
        </w:rPr>
        <w:t>parish of Kilmore.</w:t>
      </w:r>
    </w:p>
    <w:p w14:paraId="7E8098BD" w14:textId="77777777" w:rsidR="00714664" w:rsidRPr="00F61002" w:rsidRDefault="00714664" w:rsidP="00714664">
      <w:pPr>
        <w:autoSpaceDE w:val="0"/>
        <w:autoSpaceDN w:val="0"/>
        <w:ind w:left="567" w:right="-119"/>
        <w:jc w:val="both"/>
        <w:rPr>
          <w:rFonts w:asciiTheme="minorHAnsi" w:hAnsiTheme="minorHAnsi"/>
          <w:sz w:val="22"/>
          <w:szCs w:val="22"/>
        </w:rPr>
      </w:pPr>
    </w:p>
    <w:p w14:paraId="45D1C58F" w14:textId="26707583" w:rsidR="00CE4ADF" w:rsidRPr="00F61002" w:rsidRDefault="00125D81" w:rsidP="00714664">
      <w:pPr>
        <w:numPr>
          <w:ilvl w:val="0"/>
          <w:numId w:val="3"/>
        </w:numPr>
        <w:tabs>
          <w:tab w:val="clear" w:pos="720"/>
        </w:tabs>
        <w:autoSpaceDE w:val="0"/>
        <w:autoSpaceDN w:val="0"/>
        <w:ind w:left="567" w:right="-119" w:hanging="567"/>
        <w:jc w:val="both"/>
        <w:rPr>
          <w:rFonts w:asciiTheme="minorHAnsi" w:hAnsiTheme="minorHAnsi"/>
          <w:sz w:val="22"/>
          <w:szCs w:val="22"/>
        </w:rPr>
      </w:pPr>
      <w:r w:rsidRPr="00F61002">
        <w:rPr>
          <w:rFonts w:asciiTheme="minorHAnsi" w:hAnsiTheme="minorHAnsi"/>
          <w:sz w:val="22"/>
          <w:szCs w:val="22"/>
        </w:rPr>
        <w:t>Children of compulsory school age from other areas</w:t>
      </w:r>
      <w:r w:rsidR="00D01B1F" w:rsidRPr="00F61002">
        <w:rPr>
          <w:rFonts w:asciiTheme="minorHAnsi" w:hAnsiTheme="minorHAnsi"/>
          <w:sz w:val="22"/>
          <w:szCs w:val="22"/>
        </w:rPr>
        <w:t xml:space="preserve"> in</w:t>
      </w:r>
      <w:r w:rsidR="002035CF" w:rsidRPr="00F61002">
        <w:rPr>
          <w:rFonts w:asciiTheme="minorHAnsi" w:hAnsiTheme="minorHAnsi"/>
          <w:sz w:val="22"/>
          <w:szCs w:val="22"/>
        </w:rPr>
        <w:t xml:space="preserve"> Northern Ireland</w:t>
      </w:r>
      <w:r w:rsidRPr="00F61002">
        <w:rPr>
          <w:rFonts w:asciiTheme="minorHAnsi" w:hAnsiTheme="minorHAnsi"/>
          <w:sz w:val="22"/>
          <w:szCs w:val="22"/>
        </w:rPr>
        <w:t>.</w:t>
      </w:r>
    </w:p>
    <w:p w14:paraId="4358D6F7" w14:textId="77777777" w:rsidR="00714664" w:rsidRPr="00F61002" w:rsidRDefault="00714664" w:rsidP="00714664">
      <w:pPr>
        <w:autoSpaceDE w:val="0"/>
        <w:autoSpaceDN w:val="0"/>
        <w:ind w:left="567" w:right="-119"/>
        <w:jc w:val="both"/>
        <w:rPr>
          <w:rFonts w:asciiTheme="minorHAnsi" w:hAnsiTheme="minorHAnsi"/>
          <w:sz w:val="22"/>
          <w:szCs w:val="22"/>
        </w:rPr>
      </w:pPr>
    </w:p>
    <w:p w14:paraId="1607F5F0" w14:textId="1152FB41" w:rsidR="002035CF" w:rsidRPr="00F61002" w:rsidRDefault="002035CF" w:rsidP="00CE4ADF">
      <w:pPr>
        <w:numPr>
          <w:ilvl w:val="0"/>
          <w:numId w:val="3"/>
        </w:numPr>
        <w:tabs>
          <w:tab w:val="clear" w:pos="720"/>
        </w:tabs>
        <w:autoSpaceDE w:val="0"/>
        <w:autoSpaceDN w:val="0"/>
        <w:ind w:left="567" w:right="-119" w:hanging="567"/>
        <w:jc w:val="both"/>
        <w:rPr>
          <w:rFonts w:asciiTheme="minorHAnsi" w:hAnsiTheme="minorHAnsi"/>
          <w:sz w:val="22"/>
          <w:szCs w:val="22"/>
        </w:rPr>
      </w:pPr>
      <w:r w:rsidRPr="00F61002">
        <w:rPr>
          <w:rFonts w:asciiTheme="minorHAnsi" w:hAnsiTheme="minorHAnsi"/>
          <w:sz w:val="22"/>
          <w:szCs w:val="22"/>
        </w:rPr>
        <w:t>Children of compulsory school age from outside Northern Ireland</w:t>
      </w:r>
    </w:p>
    <w:p w14:paraId="18C70110" w14:textId="3F99F260" w:rsidR="004F6914" w:rsidRPr="00F61002" w:rsidRDefault="004F6914" w:rsidP="004F6914">
      <w:pPr>
        <w:autoSpaceDE w:val="0"/>
        <w:autoSpaceDN w:val="0"/>
        <w:ind w:right="-119"/>
        <w:jc w:val="both"/>
        <w:rPr>
          <w:rFonts w:asciiTheme="minorHAnsi" w:hAnsiTheme="minorHAnsi"/>
          <w:sz w:val="22"/>
          <w:szCs w:val="22"/>
        </w:rPr>
      </w:pPr>
    </w:p>
    <w:p w14:paraId="11ADF2BD" w14:textId="140D63D5" w:rsidR="004F6914" w:rsidRPr="00F61002" w:rsidRDefault="004F6914" w:rsidP="004F6914">
      <w:pPr>
        <w:autoSpaceDE w:val="0"/>
        <w:autoSpaceDN w:val="0"/>
        <w:ind w:right="-119"/>
        <w:jc w:val="both"/>
        <w:rPr>
          <w:rFonts w:asciiTheme="minorHAnsi" w:hAnsiTheme="minorHAnsi"/>
          <w:sz w:val="22"/>
          <w:szCs w:val="22"/>
        </w:rPr>
      </w:pPr>
      <w:r w:rsidRPr="00F61002">
        <w:rPr>
          <w:rFonts w:asciiTheme="minorHAnsi" w:hAnsiTheme="minorHAnsi"/>
          <w:sz w:val="22"/>
          <w:szCs w:val="22"/>
        </w:rPr>
        <w:t xml:space="preserve">In the event of over-subscription in any one of the criteria, taken in order, the following sub-criteria will be applied in the order set down below.  </w:t>
      </w:r>
    </w:p>
    <w:p w14:paraId="59CBE38E" w14:textId="296C7A88" w:rsidR="00125D81" w:rsidRPr="00F61002" w:rsidRDefault="00125D81" w:rsidP="00125D81">
      <w:pPr>
        <w:ind w:right="-119"/>
        <w:jc w:val="both"/>
        <w:rPr>
          <w:rFonts w:asciiTheme="minorHAnsi" w:hAnsiTheme="minorHAnsi"/>
          <w:sz w:val="22"/>
          <w:szCs w:val="22"/>
        </w:rPr>
      </w:pPr>
    </w:p>
    <w:p w14:paraId="59CBE38F" w14:textId="42E7365A" w:rsidR="00125D81" w:rsidRPr="00F61002" w:rsidRDefault="00CC3B5F" w:rsidP="00125D81">
      <w:pPr>
        <w:numPr>
          <w:ilvl w:val="0"/>
          <w:numId w:val="4"/>
        </w:numPr>
        <w:tabs>
          <w:tab w:val="clear" w:pos="630"/>
        </w:tabs>
        <w:autoSpaceDE w:val="0"/>
        <w:autoSpaceDN w:val="0"/>
        <w:ind w:left="567" w:right="-119" w:hanging="567"/>
        <w:jc w:val="both"/>
        <w:rPr>
          <w:rFonts w:asciiTheme="minorHAnsi" w:hAnsiTheme="minorHAnsi"/>
          <w:sz w:val="22"/>
          <w:szCs w:val="22"/>
        </w:rPr>
      </w:pPr>
      <w:r w:rsidRPr="00F61002">
        <w:rPr>
          <w:rFonts w:asciiTheme="minorHAnsi" w:hAnsiTheme="minorHAnsi"/>
          <w:sz w:val="22"/>
          <w:szCs w:val="22"/>
        </w:rPr>
        <w:t>c</w:t>
      </w:r>
      <w:r w:rsidR="00125D81" w:rsidRPr="00F61002">
        <w:rPr>
          <w:rFonts w:asciiTheme="minorHAnsi" w:hAnsiTheme="minorHAnsi"/>
          <w:sz w:val="22"/>
          <w:szCs w:val="22"/>
        </w:rPr>
        <w:t xml:space="preserve">hildren who </w:t>
      </w:r>
      <w:r w:rsidR="002035CF" w:rsidRPr="00F61002">
        <w:rPr>
          <w:rFonts w:asciiTheme="minorHAnsi" w:hAnsiTheme="minorHAnsi"/>
          <w:sz w:val="22"/>
          <w:szCs w:val="22"/>
        </w:rPr>
        <w:t xml:space="preserve">at the date of their application, have a child of the family currently </w:t>
      </w:r>
      <w:r w:rsidR="00125D81" w:rsidRPr="00F61002">
        <w:rPr>
          <w:rFonts w:asciiTheme="minorHAnsi" w:hAnsiTheme="minorHAnsi"/>
          <w:sz w:val="22"/>
          <w:szCs w:val="22"/>
        </w:rPr>
        <w:t>enrolled in the school.</w:t>
      </w:r>
    </w:p>
    <w:p w14:paraId="039B23EA" w14:textId="77777777" w:rsidR="00714664" w:rsidRPr="00F61002" w:rsidRDefault="00714664" w:rsidP="00714664">
      <w:pPr>
        <w:autoSpaceDE w:val="0"/>
        <w:autoSpaceDN w:val="0"/>
        <w:ind w:left="567" w:right="-119"/>
        <w:jc w:val="both"/>
        <w:rPr>
          <w:rFonts w:asciiTheme="minorHAnsi" w:hAnsiTheme="minorHAnsi"/>
          <w:sz w:val="22"/>
          <w:szCs w:val="22"/>
        </w:rPr>
      </w:pPr>
    </w:p>
    <w:p w14:paraId="73CF6681" w14:textId="51B4FD89" w:rsidR="008B2E47" w:rsidRPr="00F61002" w:rsidRDefault="00CC3B5F" w:rsidP="00714664">
      <w:pPr>
        <w:numPr>
          <w:ilvl w:val="0"/>
          <w:numId w:val="4"/>
        </w:numPr>
        <w:tabs>
          <w:tab w:val="clear" w:pos="630"/>
        </w:tabs>
        <w:autoSpaceDE w:val="0"/>
        <w:autoSpaceDN w:val="0"/>
        <w:ind w:left="567" w:right="-119" w:hanging="567"/>
        <w:jc w:val="both"/>
        <w:rPr>
          <w:rFonts w:asciiTheme="minorHAnsi" w:hAnsiTheme="minorHAnsi"/>
          <w:sz w:val="22"/>
          <w:szCs w:val="22"/>
        </w:rPr>
      </w:pPr>
      <w:r w:rsidRPr="00F61002">
        <w:rPr>
          <w:rFonts w:asciiTheme="minorHAnsi" w:hAnsiTheme="minorHAnsi"/>
          <w:sz w:val="22"/>
          <w:szCs w:val="22"/>
        </w:rPr>
        <w:t>o</w:t>
      </w:r>
      <w:r w:rsidR="00125D81" w:rsidRPr="00F61002">
        <w:rPr>
          <w:rFonts w:asciiTheme="minorHAnsi" w:hAnsiTheme="minorHAnsi"/>
          <w:sz w:val="22"/>
          <w:szCs w:val="22"/>
        </w:rPr>
        <w:t xml:space="preserve">ther children </w:t>
      </w:r>
      <w:r w:rsidR="00A063DF" w:rsidRPr="00F61002">
        <w:rPr>
          <w:rFonts w:asciiTheme="minorHAnsi" w:hAnsiTheme="minorHAnsi"/>
          <w:sz w:val="22"/>
          <w:szCs w:val="22"/>
        </w:rPr>
        <w:t>based on</w:t>
      </w:r>
      <w:r w:rsidR="00125D81" w:rsidRPr="00F61002">
        <w:rPr>
          <w:rFonts w:asciiTheme="minorHAnsi" w:hAnsiTheme="minorHAnsi"/>
          <w:sz w:val="22"/>
          <w:szCs w:val="22"/>
        </w:rPr>
        <w:t xml:space="preserve"> the closeness of their home to the school</w:t>
      </w:r>
      <w:r w:rsidR="000B5733" w:rsidRPr="00F61002">
        <w:rPr>
          <w:rFonts w:asciiTheme="minorHAnsi" w:hAnsiTheme="minorHAnsi"/>
          <w:sz w:val="22"/>
          <w:szCs w:val="22"/>
        </w:rPr>
        <w:t>,</w:t>
      </w:r>
      <w:r w:rsidR="00125D81" w:rsidRPr="00F61002">
        <w:rPr>
          <w:rFonts w:asciiTheme="minorHAnsi" w:hAnsiTheme="minorHAnsi"/>
          <w:sz w:val="22"/>
          <w:szCs w:val="22"/>
        </w:rPr>
        <w:t xml:space="preserve"> as measured b</w:t>
      </w:r>
      <w:r w:rsidR="00A82430" w:rsidRPr="00F61002">
        <w:rPr>
          <w:rFonts w:asciiTheme="minorHAnsi" w:hAnsiTheme="minorHAnsi"/>
          <w:sz w:val="22"/>
          <w:szCs w:val="22"/>
        </w:rPr>
        <w:t>y the shortest walking distance (using Google maps to determine this)</w:t>
      </w:r>
    </w:p>
    <w:p w14:paraId="769C5FD7" w14:textId="77777777" w:rsidR="008B2E47" w:rsidRPr="00F61002" w:rsidRDefault="008B2E47" w:rsidP="008B2E47">
      <w:pPr>
        <w:autoSpaceDE w:val="0"/>
        <w:autoSpaceDN w:val="0"/>
        <w:ind w:left="567" w:right="-119"/>
        <w:jc w:val="both"/>
        <w:rPr>
          <w:rFonts w:asciiTheme="minorHAnsi" w:hAnsiTheme="minorHAnsi"/>
          <w:sz w:val="22"/>
          <w:szCs w:val="22"/>
        </w:rPr>
      </w:pPr>
    </w:p>
    <w:p w14:paraId="5D3DC144" w14:textId="52437DDD" w:rsidR="004F6914" w:rsidRPr="00F61002" w:rsidRDefault="00CC3B5F" w:rsidP="004F6914">
      <w:pPr>
        <w:numPr>
          <w:ilvl w:val="0"/>
          <w:numId w:val="4"/>
        </w:numPr>
        <w:tabs>
          <w:tab w:val="clear" w:pos="630"/>
        </w:tabs>
        <w:autoSpaceDE w:val="0"/>
        <w:autoSpaceDN w:val="0"/>
        <w:ind w:left="567" w:right="-119" w:hanging="567"/>
        <w:jc w:val="both"/>
        <w:rPr>
          <w:rFonts w:asciiTheme="minorHAnsi" w:hAnsiTheme="minorHAnsi"/>
          <w:color w:val="000000" w:themeColor="text1"/>
          <w:sz w:val="22"/>
          <w:szCs w:val="22"/>
        </w:rPr>
      </w:pPr>
      <w:r w:rsidRPr="00F61002">
        <w:rPr>
          <w:rFonts w:asciiTheme="minorHAnsi" w:hAnsiTheme="minorHAnsi"/>
          <w:color w:val="000000" w:themeColor="text1"/>
          <w:sz w:val="22"/>
          <w:szCs w:val="22"/>
        </w:rPr>
        <w:t>i</w:t>
      </w:r>
      <w:r w:rsidR="004F6914" w:rsidRPr="00F61002">
        <w:rPr>
          <w:rFonts w:asciiTheme="minorHAnsi" w:hAnsiTheme="minorHAnsi"/>
          <w:color w:val="000000" w:themeColor="text1"/>
          <w:sz w:val="22"/>
          <w:szCs w:val="22"/>
        </w:rPr>
        <w:t xml:space="preserve">n the event of a Tie breaker, children will be prioritised by age, with the eldest being selected, established by their date of birth on their birth certificate. </w:t>
      </w:r>
      <w:r w:rsidR="00CF4393" w:rsidRPr="00F61002">
        <w:rPr>
          <w:rFonts w:asciiTheme="minorHAnsi" w:hAnsiTheme="minorHAnsi"/>
          <w:color w:val="000000" w:themeColor="text1"/>
          <w:sz w:val="22"/>
          <w:szCs w:val="22"/>
        </w:rPr>
        <w:t xml:space="preserve"> </w:t>
      </w:r>
    </w:p>
    <w:p w14:paraId="59CBE394" w14:textId="070D5936" w:rsidR="00125D81" w:rsidRPr="00F61002" w:rsidRDefault="00125D81" w:rsidP="00125D81">
      <w:pPr>
        <w:ind w:right="-119"/>
        <w:jc w:val="both"/>
        <w:rPr>
          <w:rFonts w:asciiTheme="minorHAnsi" w:hAnsiTheme="minorHAnsi"/>
          <w:sz w:val="22"/>
          <w:szCs w:val="22"/>
        </w:rPr>
      </w:pPr>
    </w:p>
    <w:p w14:paraId="59CBE395" w14:textId="76FD50B0" w:rsidR="00125D81" w:rsidRPr="00F61002" w:rsidRDefault="00DC7AD5" w:rsidP="00125D81">
      <w:pPr>
        <w:ind w:right="-119"/>
        <w:jc w:val="both"/>
        <w:rPr>
          <w:rFonts w:asciiTheme="minorHAnsi" w:hAnsiTheme="minorHAnsi"/>
          <w:b/>
          <w:i/>
          <w:sz w:val="22"/>
          <w:szCs w:val="22"/>
        </w:rPr>
      </w:pPr>
      <w:r w:rsidRPr="00F61002">
        <w:rPr>
          <w:rFonts w:asciiTheme="minorHAnsi" w:hAnsiTheme="minorHAnsi"/>
          <w:b/>
          <w:i/>
          <w:sz w:val="22"/>
          <w:szCs w:val="22"/>
        </w:rPr>
        <w:t>DUTY TO VERIFY</w:t>
      </w:r>
    </w:p>
    <w:p w14:paraId="59CBE396" w14:textId="77777777" w:rsidR="00125D81" w:rsidRPr="00F61002" w:rsidRDefault="00125D81" w:rsidP="00125D81">
      <w:pPr>
        <w:ind w:right="-119"/>
        <w:jc w:val="both"/>
        <w:rPr>
          <w:rFonts w:asciiTheme="minorHAnsi" w:hAnsiTheme="minorHAnsi"/>
          <w:b/>
          <w:sz w:val="22"/>
          <w:szCs w:val="22"/>
        </w:rPr>
      </w:pPr>
    </w:p>
    <w:p w14:paraId="59CBE397" w14:textId="3DD3A9CC" w:rsidR="00125D81" w:rsidRPr="00F61002" w:rsidRDefault="00125D81" w:rsidP="00125D81">
      <w:pPr>
        <w:autoSpaceDE w:val="0"/>
        <w:autoSpaceDN w:val="0"/>
        <w:ind w:right="-119"/>
        <w:jc w:val="both"/>
        <w:rPr>
          <w:rFonts w:asciiTheme="minorHAnsi" w:hAnsiTheme="minorHAnsi"/>
          <w:sz w:val="22"/>
          <w:szCs w:val="22"/>
        </w:rPr>
      </w:pPr>
      <w:r w:rsidRPr="00F61002">
        <w:rPr>
          <w:rFonts w:asciiTheme="minorHAnsi" w:hAnsiTheme="minorHAnsi"/>
          <w:sz w:val="22"/>
          <w:szCs w:val="22"/>
        </w:rPr>
        <w:t>The Board of Governors reserves the right to require such supplementary evidence as it may determine to support or verify inf</w:t>
      </w:r>
      <w:r w:rsidR="00540783" w:rsidRPr="00F61002">
        <w:rPr>
          <w:rFonts w:asciiTheme="minorHAnsi" w:hAnsiTheme="minorHAnsi"/>
          <w:sz w:val="22"/>
          <w:szCs w:val="22"/>
        </w:rPr>
        <w:t>ormation on any application</w:t>
      </w:r>
      <w:r w:rsidRPr="00F61002">
        <w:rPr>
          <w:rFonts w:asciiTheme="minorHAnsi" w:hAnsiTheme="minorHAnsi"/>
          <w:sz w:val="22"/>
          <w:szCs w:val="22"/>
        </w:rPr>
        <w:t xml:space="preserve">.  </w:t>
      </w:r>
    </w:p>
    <w:p w14:paraId="59CBE398" w14:textId="77777777" w:rsidR="00125D81" w:rsidRPr="00F61002" w:rsidRDefault="00125D81" w:rsidP="00125D81">
      <w:pPr>
        <w:autoSpaceDE w:val="0"/>
        <w:autoSpaceDN w:val="0"/>
        <w:ind w:right="-119"/>
        <w:jc w:val="both"/>
        <w:rPr>
          <w:rFonts w:asciiTheme="minorHAnsi" w:hAnsiTheme="minorHAnsi"/>
          <w:sz w:val="22"/>
          <w:szCs w:val="22"/>
        </w:rPr>
      </w:pPr>
    </w:p>
    <w:p w14:paraId="59CBE399" w14:textId="77777777" w:rsidR="00125D81" w:rsidRPr="00F61002" w:rsidRDefault="00125D81" w:rsidP="00125D81">
      <w:pPr>
        <w:autoSpaceDE w:val="0"/>
        <w:autoSpaceDN w:val="0"/>
        <w:ind w:right="-119"/>
        <w:jc w:val="both"/>
        <w:rPr>
          <w:rFonts w:asciiTheme="minorHAnsi" w:hAnsiTheme="minorHAnsi"/>
          <w:sz w:val="22"/>
          <w:szCs w:val="22"/>
        </w:rPr>
      </w:pPr>
      <w:r w:rsidRPr="00F61002">
        <w:rPr>
          <w:rFonts w:asciiTheme="minorHAnsi" w:hAnsiTheme="minorHAnsi"/>
          <w:sz w:val="22"/>
          <w:szCs w:val="22"/>
        </w:rPr>
        <w:t>If the requested evidence is not provided to the Board of Governors by the deadline given, this will result in the withdrawal of an offer of a place.  Similarly, if information is supplied which appears to be false or misleading in any material way, the offer of a place will be withdrawn.</w:t>
      </w:r>
    </w:p>
    <w:p w14:paraId="59CBE39A" w14:textId="77777777" w:rsidR="00125D81" w:rsidRPr="00F61002" w:rsidRDefault="00125D81" w:rsidP="00125D81">
      <w:pPr>
        <w:ind w:right="-119"/>
        <w:jc w:val="both"/>
        <w:rPr>
          <w:rFonts w:asciiTheme="minorHAnsi" w:hAnsiTheme="minorHAnsi"/>
          <w:i/>
          <w:iCs/>
          <w:sz w:val="22"/>
          <w:szCs w:val="22"/>
        </w:rPr>
      </w:pPr>
    </w:p>
    <w:p w14:paraId="59CBE39B" w14:textId="64CB009E" w:rsidR="00125D81" w:rsidRPr="00F61002" w:rsidRDefault="00DC7AD5" w:rsidP="005857C6">
      <w:pPr>
        <w:tabs>
          <w:tab w:val="left" w:pos="6574"/>
        </w:tabs>
        <w:ind w:right="-119"/>
        <w:jc w:val="both"/>
        <w:rPr>
          <w:rFonts w:asciiTheme="minorHAnsi" w:hAnsiTheme="minorHAnsi"/>
          <w:b/>
          <w:sz w:val="22"/>
          <w:szCs w:val="22"/>
        </w:rPr>
      </w:pPr>
      <w:r w:rsidRPr="00F61002">
        <w:rPr>
          <w:rFonts w:asciiTheme="minorHAnsi" w:hAnsiTheme="minorHAnsi"/>
          <w:b/>
          <w:i/>
          <w:sz w:val="22"/>
          <w:szCs w:val="22"/>
        </w:rPr>
        <w:t>WAITING TO POLICY</w:t>
      </w:r>
      <w:r w:rsidR="005857C6" w:rsidRPr="00F61002">
        <w:rPr>
          <w:rFonts w:asciiTheme="minorHAnsi" w:hAnsiTheme="minorHAnsi"/>
          <w:b/>
          <w:sz w:val="22"/>
          <w:szCs w:val="22"/>
        </w:rPr>
        <w:tab/>
      </w:r>
    </w:p>
    <w:p w14:paraId="59CBE39C" w14:textId="77777777" w:rsidR="00125D81" w:rsidRPr="00F61002" w:rsidRDefault="00125D81" w:rsidP="00125D81">
      <w:pPr>
        <w:ind w:right="-119"/>
        <w:jc w:val="both"/>
        <w:rPr>
          <w:rFonts w:asciiTheme="minorHAnsi" w:hAnsiTheme="minorHAnsi"/>
          <w:sz w:val="16"/>
          <w:szCs w:val="16"/>
        </w:rPr>
      </w:pPr>
    </w:p>
    <w:p w14:paraId="59CBE39D" w14:textId="77777777" w:rsidR="00125D81" w:rsidRPr="00F61002" w:rsidRDefault="00125D81" w:rsidP="00125D81">
      <w:pPr>
        <w:ind w:right="-119"/>
        <w:jc w:val="both"/>
        <w:rPr>
          <w:rFonts w:asciiTheme="minorHAnsi" w:hAnsiTheme="minorHAnsi"/>
          <w:sz w:val="22"/>
          <w:szCs w:val="22"/>
        </w:rPr>
      </w:pPr>
      <w:r w:rsidRPr="00F61002">
        <w:rPr>
          <w:rFonts w:asciiTheme="minorHAnsi" w:hAnsiTheme="minorHAnsi"/>
          <w:sz w:val="22"/>
          <w:szCs w:val="22"/>
        </w:rPr>
        <w:t>Should a vacancy arise after the Open Enrolment procedure concludes all applications for admission to Year 1 that were initially refused, new applications, late applications and applications where new information has been provided will be treated equally and the published criteria applied.  This waiting list will be in place until the end of the academic year.</w:t>
      </w:r>
    </w:p>
    <w:p w14:paraId="59CBE39E" w14:textId="77777777" w:rsidR="00125D81" w:rsidRPr="00F61002" w:rsidRDefault="00125D81" w:rsidP="00125D81">
      <w:pPr>
        <w:ind w:right="-119"/>
        <w:jc w:val="both"/>
        <w:rPr>
          <w:rFonts w:asciiTheme="minorHAnsi" w:hAnsiTheme="minorHAnsi"/>
          <w:sz w:val="20"/>
          <w:szCs w:val="20"/>
        </w:rPr>
      </w:pPr>
    </w:p>
    <w:p w14:paraId="59CBE39F" w14:textId="77777777" w:rsidR="00125D81" w:rsidRPr="00F61002" w:rsidRDefault="00125D81" w:rsidP="00125D81">
      <w:pPr>
        <w:ind w:right="-119"/>
        <w:jc w:val="both"/>
        <w:rPr>
          <w:rFonts w:asciiTheme="minorHAnsi" w:hAnsiTheme="minorHAnsi"/>
          <w:sz w:val="22"/>
          <w:szCs w:val="22"/>
        </w:rPr>
      </w:pPr>
      <w:r w:rsidRPr="00F61002">
        <w:rPr>
          <w:rFonts w:asciiTheme="minorHAnsi" w:hAnsiTheme="minorHAnsi"/>
          <w:sz w:val="22"/>
          <w:szCs w:val="22"/>
        </w:rPr>
        <w:t>The school will contact you in writing if your child gains a place by this method.</w:t>
      </w:r>
    </w:p>
    <w:p w14:paraId="59CBE3A0" w14:textId="77777777" w:rsidR="00125D81" w:rsidRPr="00F61002" w:rsidRDefault="00125D81" w:rsidP="00125D81">
      <w:pPr>
        <w:ind w:right="-119"/>
        <w:jc w:val="both"/>
        <w:rPr>
          <w:rFonts w:asciiTheme="minorHAnsi" w:hAnsiTheme="minorHAnsi"/>
          <w:sz w:val="20"/>
          <w:szCs w:val="20"/>
        </w:rPr>
      </w:pPr>
    </w:p>
    <w:p w14:paraId="59CBE3A1" w14:textId="77777777" w:rsidR="00125D81" w:rsidRPr="00F61002" w:rsidRDefault="00125D81" w:rsidP="00125D81">
      <w:pPr>
        <w:ind w:right="-119"/>
        <w:jc w:val="both"/>
        <w:rPr>
          <w:rFonts w:asciiTheme="minorHAnsi" w:hAnsiTheme="minorHAnsi"/>
          <w:sz w:val="22"/>
          <w:szCs w:val="22"/>
        </w:rPr>
      </w:pPr>
      <w:r w:rsidRPr="00F61002">
        <w:rPr>
          <w:rFonts w:asciiTheme="minorHAnsi" w:hAnsiTheme="minorHAnsi"/>
          <w:sz w:val="22"/>
          <w:szCs w:val="22"/>
        </w:rPr>
        <w:t xml:space="preserve">Your child’s name will be automatically added to the list.  Please contact the school if you wish your child’s name to be removed from the list. </w:t>
      </w:r>
    </w:p>
    <w:p w14:paraId="59CBE3A2" w14:textId="77777777" w:rsidR="00125D81" w:rsidRPr="00F61002" w:rsidRDefault="00125D81" w:rsidP="00125D81">
      <w:pPr>
        <w:ind w:right="-119"/>
        <w:jc w:val="both"/>
        <w:rPr>
          <w:rFonts w:asciiTheme="minorHAnsi" w:hAnsiTheme="minorHAnsi"/>
          <w:sz w:val="20"/>
          <w:szCs w:val="20"/>
        </w:rPr>
      </w:pPr>
    </w:p>
    <w:p w14:paraId="59CBE3A3" w14:textId="77777777" w:rsidR="00125D81" w:rsidRPr="00F61002" w:rsidRDefault="00125D81" w:rsidP="00125D81">
      <w:pPr>
        <w:ind w:right="-119"/>
        <w:jc w:val="both"/>
        <w:rPr>
          <w:rFonts w:asciiTheme="minorHAnsi" w:hAnsiTheme="minorHAnsi"/>
          <w:b/>
          <w:iCs/>
          <w:sz w:val="22"/>
          <w:szCs w:val="22"/>
        </w:rPr>
      </w:pPr>
      <w:r w:rsidRPr="00F61002">
        <w:rPr>
          <w:rFonts w:asciiTheme="minorHAnsi" w:hAnsiTheme="minorHAnsi"/>
          <w:b/>
          <w:iCs/>
          <w:sz w:val="22"/>
          <w:szCs w:val="22"/>
        </w:rPr>
        <w:t>Applications for admission to Y1 after the beginning of the school year.</w:t>
      </w:r>
    </w:p>
    <w:p w14:paraId="59CBE3A4" w14:textId="77777777" w:rsidR="00125D81" w:rsidRPr="00F61002" w:rsidRDefault="00125D81" w:rsidP="00125D81">
      <w:pPr>
        <w:ind w:right="-119"/>
        <w:jc w:val="both"/>
        <w:rPr>
          <w:rFonts w:asciiTheme="minorHAnsi" w:hAnsiTheme="minorHAnsi"/>
          <w:i/>
          <w:iCs/>
          <w:sz w:val="20"/>
          <w:szCs w:val="20"/>
        </w:rPr>
      </w:pPr>
    </w:p>
    <w:p w14:paraId="59CBE3A5" w14:textId="77777777" w:rsidR="00125D81" w:rsidRPr="00F61002" w:rsidRDefault="00125D81" w:rsidP="00125D81">
      <w:pPr>
        <w:ind w:right="-119"/>
        <w:jc w:val="both"/>
        <w:rPr>
          <w:rFonts w:asciiTheme="minorHAnsi" w:hAnsiTheme="minorHAnsi"/>
          <w:sz w:val="22"/>
          <w:szCs w:val="22"/>
        </w:rPr>
      </w:pPr>
      <w:r w:rsidRPr="00F61002">
        <w:rPr>
          <w:rFonts w:asciiTheme="minorHAnsi" w:hAnsiTheme="minorHAnsi"/>
          <w:sz w:val="22"/>
          <w:szCs w:val="22"/>
        </w:rPr>
        <w:t>Criteria as above.</w:t>
      </w:r>
    </w:p>
    <w:p w14:paraId="59CBE3A6" w14:textId="77777777" w:rsidR="00125D81" w:rsidRPr="00F61002" w:rsidRDefault="00125D81" w:rsidP="00125D81">
      <w:pPr>
        <w:ind w:right="-119"/>
        <w:jc w:val="both"/>
        <w:rPr>
          <w:rFonts w:asciiTheme="minorHAnsi" w:hAnsiTheme="minorHAnsi"/>
          <w:sz w:val="20"/>
          <w:szCs w:val="20"/>
        </w:rPr>
      </w:pPr>
    </w:p>
    <w:p w14:paraId="59CBE3A7" w14:textId="77777777" w:rsidR="00125D81" w:rsidRPr="00F61002" w:rsidRDefault="00125D81" w:rsidP="00125D81">
      <w:pPr>
        <w:keepNext/>
        <w:autoSpaceDE w:val="0"/>
        <w:autoSpaceDN w:val="0"/>
        <w:ind w:right="-119"/>
        <w:jc w:val="both"/>
        <w:outlineLvl w:val="2"/>
        <w:rPr>
          <w:rFonts w:asciiTheme="minorHAnsi" w:hAnsiTheme="minorHAnsi"/>
          <w:b/>
          <w:bCs/>
          <w:i/>
          <w:iCs/>
          <w:sz w:val="22"/>
          <w:szCs w:val="22"/>
        </w:rPr>
      </w:pPr>
      <w:r w:rsidRPr="00F61002">
        <w:rPr>
          <w:rFonts w:asciiTheme="minorHAnsi" w:hAnsiTheme="minorHAnsi"/>
          <w:b/>
          <w:bCs/>
          <w:i/>
          <w:iCs/>
          <w:sz w:val="22"/>
          <w:szCs w:val="22"/>
        </w:rPr>
        <w:t xml:space="preserve">Y2-Y7 Intake </w:t>
      </w:r>
    </w:p>
    <w:p w14:paraId="59CBE3AA" w14:textId="698B2C36" w:rsidR="00125D81" w:rsidRPr="00F61002" w:rsidRDefault="00125D81" w:rsidP="00125D81">
      <w:pPr>
        <w:keepNext/>
        <w:autoSpaceDE w:val="0"/>
        <w:autoSpaceDN w:val="0"/>
        <w:ind w:right="-119"/>
        <w:jc w:val="both"/>
        <w:outlineLvl w:val="2"/>
        <w:rPr>
          <w:rFonts w:asciiTheme="minorHAnsi" w:hAnsiTheme="minorHAnsi"/>
          <w:bCs/>
          <w:sz w:val="22"/>
          <w:szCs w:val="22"/>
        </w:rPr>
      </w:pPr>
      <w:r w:rsidRPr="00F61002">
        <w:rPr>
          <w:rFonts w:asciiTheme="minorHAnsi" w:hAnsiTheme="minorHAnsi"/>
          <w:bCs/>
          <w:sz w:val="22"/>
          <w:szCs w:val="22"/>
        </w:rPr>
        <w:t>Criteria as above</w:t>
      </w:r>
      <w:r w:rsidR="008C77C6" w:rsidRPr="00F61002">
        <w:rPr>
          <w:rFonts w:asciiTheme="minorHAnsi" w:hAnsiTheme="minorHAnsi"/>
          <w:bCs/>
          <w:sz w:val="22"/>
          <w:szCs w:val="22"/>
        </w:rPr>
        <w:t xml:space="preserve">, </w:t>
      </w:r>
      <w:proofErr w:type="gramStart"/>
      <w:r w:rsidR="008C77C6" w:rsidRPr="00F61002">
        <w:rPr>
          <w:rFonts w:asciiTheme="minorHAnsi" w:hAnsiTheme="minorHAnsi"/>
          <w:bCs/>
          <w:sz w:val="22"/>
          <w:szCs w:val="22"/>
        </w:rPr>
        <w:t>as long as</w:t>
      </w:r>
      <w:proofErr w:type="gramEnd"/>
      <w:r w:rsidR="008C77C6" w:rsidRPr="00F61002">
        <w:rPr>
          <w:rFonts w:asciiTheme="minorHAnsi" w:hAnsiTheme="minorHAnsi"/>
          <w:bCs/>
          <w:sz w:val="22"/>
          <w:szCs w:val="22"/>
        </w:rPr>
        <w:t xml:space="preserve"> the school has available space</w:t>
      </w:r>
      <w:r w:rsidRPr="00F61002">
        <w:rPr>
          <w:rFonts w:asciiTheme="minorHAnsi" w:hAnsiTheme="minorHAnsi"/>
          <w:bCs/>
          <w:sz w:val="22"/>
          <w:szCs w:val="22"/>
        </w:rPr>
        <w:t>.</w:t>
      </w:r>
      <w:r w:rsidR="00613124" w:rsidRPr="00F61002">
        <w:rPr>
          <w:rFonts w:asciiTheme="minorHAnsi" w:hAnsiTheme="minorHAnsi"/>
          <w:bCs/>
          <w:sz w:val="22"/>
          <w:szCs w:val="22"/>
        </w:rPr>
        <w:t xml:space="preserve"> </w:t>
      </w:r>
    </w:p>
    <w:p w14:paraId="59CBE3BD" w14:textId="04CFF5C8" w:rsidR="00125D81" w:rsidRPr="00F61002" w:rsidRDefault="00125D81" w:rsidP="00125D81">
      <w:pPr>
        <w:ind w:right="-119"/>
        <w:rPr>
          <w:rFonts w:asciiTheme="minorHAnsi" w:hAnsiTheme="minorHAnsi"/>
        </w:rPr>
      </w:pPr>
    </w:p>
    <w:tbl>
      <w:tblPr>
        <w:tblStyle w:val="TableGrid"/>
        <w:tblW w:w="6504" w:type="dxa"/>
        <w:jc w:val="center"/>
        <w:tblLook w:val="04A0" w:firstRow="1" w:lastRow="0" w:firstColumn="1" w:lastColumn="0" w:noHBand="0" w:noVBand="1"/>
        <w:tblCaption w:val="Primary One Applications and Admissions Table"/>
        <w:tblDescription w:val="A table with applications and admissions numbers for previous 3 years for Primary One yeargroup"/>
      </w:tblPr>
      <w:tblGrid>
        <w:gridCol w:w="2039"/>
        <w:gridCol w:w="2348"/>
        <w:gridCol w:w="2117"/>
      </w:tblGrid>
      <w:tr w:rsidR="00C927DA" w:rsidRPr="00F61002" w14:paraId="19BC978C" w14:textId="77777777" w:rsidTr="005857C6">
        <w:trPr>
          <w:jc w:val="center"/>
        </w:trPr>
        <w:tc>
          <w:tcPr>
            <w:tcW w:w="6504" w:type="dxa"/>
            <w:gridSpan w:val="3"/>
            <w:shd w:val="clear" w:color="auto" w:fill="D9D9D9" w:themeFill="background1" w:themeFillShade="D9"/>
          </w:tcPr>
          <w:p w14:paraId="4B6FC3EF" w14:textId="77777777" w:rsidR="00C927DA" w:rsidRPr="00F61002" w:rsidRDefault="00C927DA" w:rsidP="00413703">
            <w:pPr>
              <w:ind w:right="5"/>
              <w:jc w:val="center"/>
              <w:rPr>
                <w:rFonts w:asciiTheme="minorHAnsi" w:hAnsiTheme="minorHAnsi"/>
                <w:b/>
                <w:color w:val="0D0D0D" w:themeColor="text1" w:themeTint="F2"/>
                <w:szCs w:val="22"/>
              </w:rPr>
            </w:pPr>
            <w:r w:rsidRPr="00F61002">
              <w:rPr>
                <w:rFonts w:asciiTheme="minorHAnsi" w:hAnsiTheme="minorHAnsi"/>
                <w:b/>
                <w:color w:val="0D0D0D" w:themeColor="text1" w:themeTint="F2"/>
                <w:szCs w:val="22"/>
              </w:rPr>
              <w:t>APPLICATIONS AND ADMISSIONS TO PRIMARY 1</w:t>
            </w:r>
          </w:p>
        </w:tc>
      </w:tr>
      <w:tr w:rsidR="00C927DA" w:rsidRPr="00F61002" w14:paraId="051E181C" w14:textId="77777777" w:rsidTr="005857C6">
        <w:trPr>
          <w:jc w:val="center"/>
        </w:trPr>
        <w:tc>
          <w:tcPr>
            <w:tcW w:w="2039" w:type="dxa"/>
          </w:tcPr>
          <w:p w14:paraId="730E82AA" w14:textId="77777777" w:rsidR="00C927DA" w:rsidRPr="00F61002" w:rsidRDefault="00C927DA" w:rsidP="00413703">
            <w:pPr>
              <w:ind w:right="5"/>
              <w:jc w:val="center"/>
              <w:rPr>
                <w:rFonts w:asciiTheme="minorHAnsi" w:hAnsiTheme="minorHAnsi"/>
                <w:b/>
                <w:color w:val="0D0D0D" w:themeColor="text1" w:themeTint="F2"/>
                <w:szCs w:val="22"/>
              </w:rPr>
            </w:pPr>
            <w:r w:rsidRPr="00F61002">
              <w:rPr>
                <w:rFonts w:asciiTheme="minorHAnsi" w:hAnsiTheme="minorHAnsi"/>
                <w:b/>
                <w:color w:val="0D0D0D" w:themeColor="text1" w:themeTint="F2"/>
                <w:szCs w:val="22"/>
              </w:rPr>
              <w:t>Year</w:t>
            </w:r>
          </w:p>
        </w:tc>
        <w:tc>
          <w:tcPr>
            <w:tcW w:w="2348" w:type="dxa"/>
          </w:tcPr>
          <w:p w14:paraId="0EB7A56D" w14:textId="77777777" w:rsidR="00C927DA" w:rsidRPr="00F61002" w:rsidRDefault="00C927DA" w:rsidP="00413703">
            <w:pPr>
              <w:ind w:right="5"/>
              <w:jc w:val="center"/>
              <w:rPr>
                <w:rFonts w:asciiTheme="minorHAnsi" w:hAnsiTheme="minorHAnsi"/>
                <w:b/>
                <w:color w:val="0D0D0D" w:themeColor="text1" w:themeTint="F2"/>
                <w:szCs w:val="22"/>
              </w:rPr>
            </w:pPr>
            <w:r w:rsidRPr="00F61002">
              <w:rPr>
                <w:rFonts w:asciiTheme="minorHAnsi" w:hAnsiTheme="minorHAnsi"/>
                <w:b/>
                <w:color w:val="0D0D0D" w:themeColor="text1" w:themeTint="F2"/>
                <w:szCs w:val="22"/>
              </w:rPr>
              <w:t>Total Applications</w:t>
            </w:r>
          </w:p>
        </w:tc>
        <w:tc>
          <w:tcPr>
            <w:tcW w:w="2117" w:type="dxa"/>
          </w:tcPr>
          <w:p w14:paraId="36520F34" w14:textId="77777777" w:rsidR="00C927DA" w:rsidRPr="00F61002" w:rsidRDefault="00C927DA" w:rsidP="00413703">
            <w:pPr>
              <w:ind w:right="5"/>
              <w:jc w:val="center"/>
              <w:rPr>
                <w:rFonts w:asciiTheme="minorHAnsi" w:hAnsiTheme="minorHAnsi"/>
                <w:b/>
                <w:color w:val="0D0D0D" w:themeColor="text1" w:themeTint="F2"/>
                <w:szCs w:val="22"/>
              </w:rPr>
            </w:pPr>
            <w:r w:rsidRPr="00F61002">
              <w:rPr>
                <w:rFonts w:asciiTheme="minorHAnsi" w:hAnsiTheme="minorHAnsi"/>
                <w:b/>
                <w:color w:val="0D0D0D" w:themeColor="text1" w:themeTint="F2"/>
                <w:szCs w:val="22"/>
              </w:rPr>
              <w:t>Total Admissions</w:t>
            </w:r>
          </w:p>
        </w:tc>
      </w:tr>
      <w:tr w:rsidR="001167AF" w:rsidRPr="00F61002" w14:paraId="0E52BF0C" w14:textId="77777777" w:rsidTr="0060415D">
        <w:trPr>
          <w:jc w:val="center"/>
        </w:trPr>
        <w:tc>
          <w:tcPr>
            <w:tcW w:w="2039" w:type="dxa"/>
            <w:shd w:val="clear" w:color="auto" w:fill="auto"/>
          </w:tcPr>
          <w:p w14:paraId="4BE9689C" w14:textId="33C29AF7" w:rsidR="001167AF" w:rsidRPr="00F61002" w:rsidRDefault="001167AF" w:rsidP="00915DE1">
            <w:pPr>
              <w:tabs>
                <w:tab w:val="left" w:pos="380"/>
              </w:tabs>
              <w:ind w:right="5"/>
              <w:jc w:val="center"/>
              <w:rPr>
                <w:rFonts w:asciiTheme="minorHAnsi" w:hAnsiTheme="minorHAnsi"/>
                <w:b/>
                <w:szCs w:val="22"/>
              </w:rPr>
            </w:pPr>
            <w:r w:rsidRPr="00F61002">
              <w:rPr>
                <w:rFonts w:asciiTheme="minorHAnsi" w:hAnsiTheme="minorHAnsi"/>
                <w:b/>
                <w:szCs w:val="22"/>
              </w:rPr>
              <w:t>2021/2022</w:t>
            </w:r>
          </w:p>
        </w:tc>
        <w:tc>
          <w:tcPr>
            <w:tcW w:w="2348" w:type="dxa"/>
            <w:shd w:val="clear" w:color="auto" w:fill="auto"/>
          </w:tcPr>
          <w:p w14:paraId="545F0668" w14:textId="760FD387" w:rsidR="001167AF" w:rsidRPr="00F61002" w:rsidRDefault="00CC0170" w:rsidP="00915DE1">
            <w:pPr>
              <w:ind w:right="5"/>
              <w:jc w:val="center"/>
              <w:rPr>
                <w:rFonts w:asciiTheme="minorHAnsi" w:hAnsiTheme="minorHAnsi"/>
                <w:szCs w:val="22"/>
              </w:rPr>
            </w:pPr>
            <w:r w:rsidRPr="00F61002">
              <w:rPr>
                <w:rFonts w:asciiTheme="minorHAnsi" w:hAnsiTheme="minorHAnsi"/>
                <w:szCs w:val="22"/>
              </w:rPr>
              <w:t>20</w:t>
            </w:r>
          </w:p>
        </w:tc>
        <w:tc>
          <w:tcPr>
            <w:tcW w:w="2117" w:type="dxa"/>
            <w:shd w:val="clear" w:color="auto" w:fill="auto"/>
          </w:tcPr>
          <w:p w14:paraId="5C85A689" w14:textId="34494F2F" w:rsidR="001167AF" w:rsidRPr="00F61002" w:rsidRDefault="00CC0170" w:rsidP="00915DE1">
            <w:pPr>
              <w:ind w:right="5"/>
              <w:jc w:val="center"/>
              <w:rPr>
                <w:rFonts w:asciiTheme="minorHAnsi" w:hAnsiTheme="minorHAnsi"/>
                <w:color w:val="000000" w:themeColor="text1"/>
                <w:szCs w:val="22"/>
              </w:rPr>
            </w:pPr>
            <w:r w:rsidRPr="00F61002">
              <w:rPr>
                <w:rFonts w:asciiTheme="minorHAnsi" w:hAnsiTheme="minorHAnsi"/>
                <w:color w:val="000000" w:themeColor="text1"/>
                <w:szCs w:val="22"/>
              </w:rPr>
              <w:t>20</w:t>
            </w:r>
          </w:p>
        </w:tc>
      </w:tr>
      <w:tr w:rsidR="005F5E21" w:rsidRPr="001D062E" w14:paraId="26C4910B" w14:textId="77777777" w:rsidTr="007574D8">
        <w:trPr>
          <w:jc w:val="center"/>
        </w:trPr>
        <w:tc>
          <w:tcPr>
            <w:tcW w:w="2039" w:type="dxa"/>
            <w:shd w:val="clear" w:color="auto" w:fill="auto"/>
          </w:tcPr>
          <w:p w14:paraId="5DB05DCC" w14:textId="3990A4D8" w:rsidR="005F5E21" w:rsidRPr="00BC3A27" w:rsidRDefault="005F5E21" w:rsidP="00915DE1">
            <w:pPr>
              <w:tabs>
                <w:tab w:val="left" w:pos="380"/>
              </w:tabs>
              <w:ind w:right="5"/>
              <w:jc w:val="center"/>
              <w:rPr>
                <w:rFonts w:asciiTheme="minorHAnsi" w:hAnsiTheme="minorHAnsi"/>
                <w:b/>
                <w:szCs w:val="22"/>
              </w:rPr>
            </w:pPr>
            <w:r w:rsidRPr="00BC3A27">
              <w:rPr>
                <w:rFonts w:asciiTheme="minorHAnsi" w:hAnsiTheme="minorHAnsi"/>
                <w:b/>
                <w:szCs w:val="22"/>
              </w:rPr>
              <w:t>2022/2023</w:t>
            </w:r>
          </w:p>
        </w:tc>
        <w:tc>
          <w:tcPr>
            <w:tcW w:w="2348" w:type="dxa"/>
            <w:shd w:val="clear" w:color="auto" w:fill="auto"/>
          </w:tcPr>
          <w:p w14:paraId="520B52D8" w14:textId="03C68DF4" w:rsidR="005F5E21" w:rsidRPr="00BC3A27" w:rsidRDefault="007574D8" w:rsidP="00915DE1">
            <w:pPr>
              <w:ind w:right="5"/>
              <w:jc w:val="center"/>
              <w:rPr>
                <w:rFonts w:asciiTheme="minorHAnsi" w:hAnsiTheme="minorHAnsi"/>
                <w:szCs w:val="22"/>
              </w:rPr>
            </w:pPr>
            <w:r w:rsidRPr="00BC3A27">
              <w:rPr>
                <w:rFonts w:asciiTheme="minorHAnsi" w:hAnsiTheme="minorHAnsi"/>
                <w:szCs w:val="22"/>
              </w:rPr>
              <w:t>22</w:t>
            </w:r>
          </w:p>
        </w:tc>
        <w:tc>
          <w:tcPr>
            <w:tcW w:w="2117" w:type="dxa"/>
            <w:shd w:val="clear" w:color="auto" w:fill="auto"/>
          </w:tcPr>
          <w:p w14:paraId="17760C5A" w14:textId="0E5FBECE" w:rsidR="005F5E21" w:rsidRPr="00BC3A27" w:rsidRDefault="007574D8" w:rsidP="00915DE1">
            <w:pPr>
              <w:ind w:right="5"/>
              <w:jc w:val="center"/>
              <w:rPr>
                <w:rFonts w:asciiTheme="minorHAnsi" w:hAnsiTheme="minorHAnsi"/>
                <w:color w:val="000000" w:themeColor="text1"/>
                <w:szCs w:val="22"/>
              </w:rPr>
            </w:pPr>
            <w:r w:rsidRPr="00BC3A27">
              <w:rPr>
                <w:rFonts w:asciiTheme="minorHAnsi" w:hAnsiTheme="minorHAnsi"/>
                <w:color w:val="000000" w:themeColor="text1"/>
                <w:szCs w:val="22"/>
              </w:rPr>
              <w:t>22</w:t>
            </w:r>
          </w:p>
        </w:tc>
      </w:tr>
      <w:tr w:rsidR="00175BD0" w:rsidRPr="001D062E" w14:paraId="5968C3C4" w14:textId="77777777" w:rsidTr="008A4BDD">
        <w:trPr>
          <w:jc w:val="center"/>
        </w:trPr>
        <w:tc>
          <w:tcPr>
            <w:tcW w:w="2039" w:type="dxa"/>
            <w:shd w:val="clear" w:color="auto" w:fill="FFFF00"/>
          </w:tcPr>
          <w:p w14:paraId="301A207D" w14:textId="1F2BDB6E" w:rsidR="00175BD0" w:rsidRPr="00BC3A27" w:rsidRDefault="008A4BDD" w:rsidP="00915DE1">
            <w:pPr>
              <w:tabs>
                <w:tab w:val="left" w:pos="380"/>
              </w:tabs>
              <w:ind w:right="5"/>
              <w:jc w:val="center"/>
              <w:rPr>
                <w:rFonts w:asciiTheme="minorHAnsi" w:hAnsiTheme="minorHAnsi"/>
                <w:b/>
                <w:szCs w:val="22"/>
              </w:rPr>
            </w:pPr>
            <w:r w:rsidRPr="00BC3A27">
              <w:rPr>
                <w:rFonts w:asciiTheme="minorHAnsi" w:hAnsiTheme="minorHAnsi"/>
                <w:b/>
                <w:szCs w:val="22"/>
              </w:rPr>
              <w:t>2023/2024</w:t>
            </w:r>
          </w:p>
        </w:tc>
        <w:tc>
          <w:tcPr>
            <w:tcW w:w="2348" w:type="dxa"/>
            <w:shd w:val="clear" w:color="auto" w:fill="FFFF00"/>
          </w:tcPr>
          <w:p w14:paraId="755D1CD2" w14:textId="75B1E9F0" w:rsidR="00175BD0" w:rsidRPr="00BC3A27" w:rsidRDefault="00A063DF" w:rsidP="00915DE1">
            <w:pPr>
              <w:ind w:right="5"/>
              <w:jc w:val="center"/>
              <w:rPr>
                <w:rFonts w:asciiTheme="minorHAnsi" w:hAnsiTheme="minorHAnsi"/>
                <w:szCs w:val="22"/>
              </w:rPr>
            </w:pPr>
            <w:r w:rsidRPr="00BC3A27">
              <w:rPr>
                <w:rFonts w:asciiTheme="minorHAnsi" w:hAnsiTheme="minorHAnsi"/>
                <w:szCs w:val="22"/>
              </w:rPr>
              <w:t>20</w:t>
            </w:r>
          </w:p>
        </w:tc>
        <w:tc>
          <w:tcPr>
            <w:tcW w:w="2117" w:type="dxa"/>
            <w:shd w:val="clear" w:color="auto" w:fill="FFFF00"/>
          </w:tcPr>
          <w:p w14:paraId="10279416" w14:textId="2F60EF5A" w:rsidR="00175BD0" w:rsidRPr="00BC3A27" w:rsidRDefault="006A3AC0" w:rsidP="00915DE1">
            <w:pPr>
              <w:ind w:right="5"/>
              <w:jc w:val="center"/>
              <w:rPr>
                <w:rFonts w:asciiTheme="minorHAnsi" w:hAnsiTheme="minorHAnsi"/>
                <w:color w:val="000000" w:themeColor="text1"/>
                <w:szCs w:val="22"/>
              </w:rPr>
            </w:pPr>
            <w:r>
              <w:rPr>
                <w:rFonts w:asciiTheme="minorHAnsi" w:hAnsiTheme="minorHAnsi"/>
                <w:color w:val="000000" w:themeColor="text1"/>
                <w:szCs w:val="22"/>
              </w:rPr>
              <w:t>20</w:t>
            </w:r>
          </w:p>
        </w:tc>
      </w:tr>
    </w:tbl>
    <w:p w14:paraId="3EFAEAA3" w14:textId="49E158FF" w:rsidR="009F2130" w:rsidRPr="009F2130" w:rsidRDefault="009F2130" w:rsidP="009F2130">
      <w:pPr>
        <w:tabs>
          <w:tab w:val="left" w:pos="2560"/>
        </w:tabs>
        <w:rPr>
          <w:rFonts w:asciiTheme="minorHAnsi" w:hAnsiTheme="minorHAnsi"/>
        </w:rPr>
      </w:pPr>
    </w:p>
    <w:sectPr w:rsidR="009F2130" w:rsidRPr="009F2130" w:rsidSect="00BA0596">
      <w:headerReference w:type="default" r:id="rId10"/>
      <w:footerReference w:type="default" r:id="rId11"/>
      <w:pgSz w:w="11906" w:h="16838" w:code="9"/>
      <w:pgMar w:top="425" w:right="1133" w:bottom="709" w:left="1134"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2ED16" w14:textId="77777777" w:rsidR="00596004" w:rsidRDefault="00596004" w:rsidP="00327EF8">
      <w:r>
        <w:separator/>
      </w:r>
    </w:p>
  </w:endnote>
  <w:endnote w:type="continuationSeparator" w:id="0">
    <w:p w14:paraId="26686744" w14:textId="77777777" w:rsidR="00596004" w:rsidRDefault="00596004" w:rsidP="0032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E3CE" w14:textId="18D4A7CE" w:rsidR="00327EF8" w:rsidRPr="00B35B3D" w:rsidRDefault="005F5E21" w:rsidP="00FA4ED5">
    <w:pPr>
      <w:pBdr>
        <w:left w:val="single" w:sz="12" w:space="11" w:color="5B9BD5" w:themeColor="accent1"/>
      </w:pBdr>
      <w:tabs>
        <w:tab w:val="left" w:pos="0"/>
        <w:tab w:val="right" w:pos="10204"/>
      </w:tabs>
      <w:rPr>
        <w:rFonts w:asciiTheme="minorHAnsi" w:eastAsiaTheme="majorEastAsia" w:hAnsiTheme="minorHAnsi" w:cstheme="majorBidi"/>
        <w:color w:val="2E74B5" w:themeColor="accent1" w:themeShade="BF"/>
        <w:sz w:val="26"/>
        <w:szCs w:val="26"/>
      </w:rPr>
    </w:pPr>
    <w:r>
      <w:rPr>
        <w:rFonts w:asciiTheme="minorHAnsi" w:eastAsiaTheme="majorEastAsia" w:hAnsiTheme="minorHAnsi" w:cstheme="majorBidi"/>
        <w:color w:val="2E74B5" w:themeColor="accent1" w:themeShade="BF"/>
        <w:sz w:val="26"/>
        <w:szCs w:val="26"/>
      </w:rPr>
      <w:t>Updated November 202</w:t>
    </w:r>
    <w:r w:rsidR="00175BD0">
      <w:rPr>
        <w:rFonts w:asciiTheme="minorHAnsi" w:eastAsiaTheme="majorEastAsia" w:hAnsiTheme="minorHAnsi" w:cstheme="majorBidi"/>
        <w:color w:val="2E74B5" w:themeColor="accent1" w:themeShade="BF"/>
        <w:sz w:val="26"/>
        <w:szCs w:val="26"/>
      </w:rPr>
      <w:t>3</w:t>
    </w:r>
    <w:r w:rsidR="00FA4ED5" w:rsidRPr="00B35B3D">
      <w:rPr>
        <w:rFonts w:asciiTheme="minorHAnsi" w:eastAsiaTheme="majorEastAsia" w:hAnsiTheme="minorHAnsi" w:cstheme="majorBidi"/>
        <w:color w:val="2E74B5" w:themeColor="accent1" w:themeShade="BF"/>
        <w:sz w:val="26"/>
        <w:szCs w:val="26"/>
      </w:rPr>
      <w:tab/>
    </w:r>
    <w:hyperlink r:id="rId1" w:history="1">
      <w:r w:rsidR="00893AB7" w:rsidRPr="00B35B3D">
        <w:rPr>
          <w:rFonts w:asciiTheme="minorHAnsi" w:hAnsiTheme="minorHAnsi"/>
          <w:color w:val="2E74B5" w:themeColor="accent1" w:themeShade="BF"/>
          <w:sz w:val="26"/>
          <w:szCs w:val="26"/>
        </w:rPr>
        <w:t>www.eani.org.uk/admissions</w:t>
      </w:r>
    </w:hyperlink>
    <w:r w:rsidR="00893AB7" w:rsidRPr="00B35B3D">
      <w:rPr>
        <w:rFonts w:asciiTheme="minorHAnsi" w:eastAsiaTheme="majorEastAsia" w:hAnsiTheme="minorHAnsi" w:cstheme="majorBidi"/>
        <w:color w:val="2E74B5" w:themeColor="accent1" w:themeShade="BF"/>
        <w:sz w:val="26"/>
        <w:szCs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28662" w14:textId="77777777" w:rsidR="00596004" w:rsidRDefault="00596004" w:rsidP="00327EF8">
      <w:r>
        <w:separator/>
      </w:r>
    </w:p>
  </w:footnote>
  <w:footnote w:type="continuationSeparator" w:id="0">
    <w:p w14:paraId="313D2ECB" w14:textId="77777777" w:rsidR="00596004" w:rsidRDefault="00596004" w:rsidP="00327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E3CD" w14:textId="03241137" w:rsidR="00327EF8" w:rsidRPr="005857C6" w:rsidRDefault="00B41840" w:rsidP="005E072E">
    <w:pPr>
      <w:pBdr>
        <w:left w:val="single" w:sz="12" w:space="11" w:color="5B9BD5" w:themeColor="accent1"/>
      </w:pBdr>
      <w:tabs>
        <w:tab w:val="left" w:pos="3620"/>
        <w:tab w:val="left" w:pos="3964"/>
      </w:tabs>
      <w:rPr>
        <w:rFonts w:asciiTheme="minorHAnsi" w:eastAsiaTheme="majorEastAsia" w:hAnsiTheme="minorHAnsi" w:cstheme="majorBidi"/>
        <w:color w:val="2E74B5" w:themeColor="accent1" w:themeShade="BF"/>
        <w:sz w:val="26"/>
        <w:szCs w:val="26"/>
      </w:rPr>
    </w:pPr>
    <w:r w:rsidRPr="005857C6">
      <w:rPr>
        <w:rFonts w:asciiTheme="minorHAnsi" w:eastAsiaTheme="majorEastAsia" w:hAnsiTheme="minorHAnsi" w:cstheme="majorBidi"/>
        <w:color w:val="2E74B5" w:themeColor="accent1" w:themeShade="BF"/>
        <w:sz w:val="26"/>
        <w:szCs w:val="26"/>
      </w:rPr>
      <w:t>A</w:t>
    </w:r>
    <w:r w:rsidR="0073510E" w:rsidRPr="005857C6">
      <w:rPr>
        <w:rFonts w:asciiTheme="minorHAnsi" w:eastAsiaTheme="majorEastAsia" w:hAnsiTheme="minorHAnsi" w:cstheme="majorBidi"/>
        <w:color w:val="2E74B5" w:themeColor="accent1" w:themeShade="BF"/>
        <w:sz w:val="26"/>
        <w:szCs w:val="26"/>
      </w:rPr>
      <w:t>dmissions c</w:t>
    </w:r>
    <w:r w:rsidR="00327EF8" w:rsidRPr="005857C6">
      <w:rPr>
        <w:rFonts w:asciiTheme="minorHAnsi" w:eastAsiaTheme="majorEastAsia" w:hAnsiTheme="minorHAnsi" w:cstheme="majorBidi"/>
        <w:color w:val="2E74B5" w:themeColor="accent1" w:themeShade="BF"/>
        <w:sz w:val="26"/>
        <w:szCs w:val="26"/>
      </w:rPr>
      <w:t xml:space="preserve">riteria for </w:t>
    </w:r>
    <w:r w:rsidRPr="005857C6">
      <w:rPr>
        <w:rFonts w:asciiTheme="minorHAnsi" w:eastAsiaTheme="majorEastAsia" w:hAnsiTheme="minorHAnsi" w:cstheme="majorBidi"/>
        <w:color w:val="2E74B5" w:themeColor="accent1" w:themeShade="BF"/>
        <w:sz w:val="26"/>
        <w:szCs w:val="26"/>
      </w:rPr>
      <w:t xml:space="preserve">entry </w:t>
    </w:r>
    <w:r w:rsidR="005F5E21">
      <w:rPr>
        <w:rFonts w:asciiTheme="minorHAnsi" w:eastAsiaTheme="majorEastAsia" w:hAnsiTheme="minorHAnsi" w:cstheme="majorBidi"/>
        <w:color w:val="2E74B5" w:themeColor="accent1" w:themeShade="BF"/>
        <w:sz w:val="26"/>
        <w:szCs w:val="26"/>
      </w:rPr>
      <w:t>September 202</w:t>
    </w:r>
    <w:r w:rsidR="00175BD0">
      <w:rPr>
        <w:rFonts w:asciiTheme="minorHAnsi" w:eastAsiaTheme="majorEastAsia" w:hAnsiTheme="minorHAnsi" w:cstheme="majorBidi"/>
        <w:color w:val="2E74B5" w:themeColor="accent1" w:themeShade="BF"/>
        <w:sz w:val="26"/>
        <w:szCs w:val="2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3DEF"/>
    <w:multiLevelType w:val="hybridMultilevel"/>
    <w:tmpl w:val="9FB46D34"/>
    <w:lvl w:ilvl="0" w:tplc="26725A1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30EF7C17"/>
    <w:multiLevelType w:val="singleLevel"/>
    <w:tmpl w:val="D6400A54"/>
    <w:lvl w:ilvl="0">
      <w:start w:val="1"/>
      <w:numFmt w:val="decimal"/>
      <w:lvlText w:val="%1"/>
      <w:lvlJc w:val="left"/>
      <w:pPr>
        <w:tabs>
          <w:tab w:val="num" w:pos="720"/>
        </w:tabs>
        <w:ind w:left="720" w:hanging="720"/>
      </w:pPr>
      <w:rPr>
        <w:rFonts w:hint="default"/>
        <w:color w:val="auto"/>
      </w:rPr>
    </w:lvl>
  </w:abstractNum>
  <w:abstractNum w:abstractNumId="2" w15:restartNumberingAfterBreak="0">
    <w:nsid w:val="42410BE4"/>
    <w:multiLevelType w:val="singleLevel"/>
    <w:tmpl w:val="CD1C426A"/>
    <w:lvl w:ilvl="0">
      <w:start w:val="1"/>
      <w:numFmt w:val="decimal"/>
      <w:lvlText w:val="%1"/>
      <w:lvlJc w:val="left"/>
      <w:pPr>
        <w:tabs>
          <w:tab w:val="num" w:pos="0"/>
        </w:tabs>
        <w:ind w:hanging="630"/>
      </w:pPr>
      <w:rPr>
        <w:rFonts w:hint="default"/>
      </w:rPr>
    </w:lvl>
  </w:abstractNum>
  <w:abstractNum w:abstractNumId="3" w15:restartNumberingAfterBreak="0">
    <w:nsid w:val="46E92366"/>
    <w:multiLevelType w:val="hybridMultilevel"/>
    <w:tmpl w:val="01C8A9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BE0324"/>
    <w:multiLevelType w:val="hybridMultilevel"/>
    <w:tmpl w:val="2E1E95CA"/>
    <w:lvl w:ilvl="0" w:tplc="B76A09F6">
      <w:start w:val="1"/>
      <w:numFmt w:val="lowerLetter"/>
      <w:lvlText w:val="(%1)"/>
      <w:lvlJc w:val="left"/>
      <w:pPr>
        <w:tabs>
          <w:tab w:val="num" w:pos="630"/>
        </w:tabs>
        <w:ind w:left="630" w:hanging="360"/>
      </w:pPr>
      <w:rPr>
        <w:rFonts w:hint="default"/>
      </w:rPr>
    </w:lvl>
    <w:lvl w:ilvl="1" w:tplc="08090019" w:tentative="1">
      <w:start w:val="1"/>
      <w:numFmt w:val="lowerLetter"/>
      <w:lvlText w:val="%2."/>
      <w:lvlJc w:val="left"/>
      <w:pPr>
        <w:tabs>
          <w:tab w:val="num" w:pos="1350"/>
        </w:tabs>
        <w:ind w:left="1350" w:hanging="360"/>
      </w:pPr>
    </w:lvl>
    <w:lvl w:ilvl="2" w:tplc="0809001B" w:tentative="1">
      <w:start w:val="1"/>
      <w:numFmt w:val="lowerRoman"/>
      <w:lvlText w:val="%3."/>
      <w:lvlJc w:val="right"/>
      <w:pPr>
        <w:tabs>
          <w:tab w:val="num" w:pos="2070"/>
        </w:tabs>
        <w:ind w:left="2070" w:hanging="180"/>
      </w:pPr>
    </w:lvl>
    <w:lvl w:ilvl="3" w:tplc="0809000F" w:tentative="1">
      <w:start w:val="1"/>
      <w:numFmt w:val="decimal"/>
      <w:lvlText w:val="%4."/>
      <w:lvlJc w:val="left"/>
      <w:pPr>
        <w:tabs>
          <w:tab w:val="num" w:pos="2790"/>
        </w:tabs>
        <w:ind w:left="2790" w:hanging="360"/>
      </w:pPr>
    </w:lvl>
    <w:lvl w:ilvl="4" w:tplc="08090019" w:tentative="1">
      <w:start w:val="1"/>
      <w:numFmt w:val="lowerLetter"/>
      <w:lvlText w:val="%5."/>
      <w:lvlJc w:val="left"/>
      <w:pPr>
        <w:tabs>
          <w:tab w:val="num" w:pos="3510"/>
        </w:tabs>
        <w:ind w:left="3510" w:hanging="360"/>
      </w:pPr>
    </w:lvl>
    <w:lvl w:ilvl="5" w:tplc="0809001B" w:tentative="1">
      <w:start w:val="1"/>
      <w:numFmt w:val="lowerRoman"/>
      <w:lvlText w:val="%6."/>
      <w:lvlJc w:val="right"/>
      <w:pPr>
        <w:tabs>
          <w:tab w:val="num" w:pos="4230"/>
        </w:tabs>
        <w:ind w:left="4230" w:hanging="180"/>
      </w:pPr>
    </w:lvl>
    <w:lvl w:ilvl="6" w:tplc="0809000F" w:tentative="1">
      <w:start w:val="1"/>
      <w:numFmt w:val="decimal"/>
      <w:lvlText w:val="%7."/>
      <w:lvlJc w:val="left"/>
      <w:pPr>
        <w:tabs>
          <w:tab w:val="num" w:pos="4950"/>
        </w:tabs>
        <w:ind w:left="4950" w:hanging="360"/>
      </w:pPr>
    </w:lvl>
    <w:lvl w:ilvl="7" w:tplc="08090019" w:tentative="1">
      <w:start w:val="1"/>
      <w:numFmt w:val="lowerLetter"/>
      <w:lvlText w:val="%8."/>
      <w:lvlJc w:val="left"/>
      <w:pPr>
        <w:tabs>
          <w:tab w:val="num" w:pos="5670"/>
        </w:tabs>
        <w:ind w:left="5670" w:hanging="360"/>
      </w:pPr>
    </w:lvl>
    <w:lvl w:ilvl="8" w:tplc="0809001B" w:tentative="1">
      <w:start w:val="1"/>
      <w:numFmt w:val="lowerRoman"/>
      <w:lvlText w:val="%9."/>
      <w:lvlJc w:val="right"/>
      <w:pPr>
        <w:tabs>
          <w:tab w:val="num" w:pos="6390"/>
        </w:tabs>
        <w:ind w:left="6390" w:hanging="180"/>
      </w:pPr>
    </w:lvl>
  </w:abstractNum>
  <w:abstractNum w:abstractNumId="5" w15:restartNumberingAfterBreak="0">
    <w:nsid w:val="7056537C"/>
    <w:multiLevelType w:val="hybridMultilevel"/>
    <w:tmpl w:val="D5E09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4363195">
    <w:abstractNumId w:val="2"/>
  </w:num>
  <w:num w:numId="2" w16cid:durableId="194925444">
    <w:abstractNumId w:val="0"/>
  </w:num>
  <w:num w:numId="3" w16cid:durableId="4401998">
    <w:abstractNumId w:val="1"/>
  </w:num>
  <w:num w:numId="4" w16cid:durableId="1992710072">
    <w:abstractNumId w:val="4"/>
  </w:num>
  <w:num w:numId="5" w16cid:durableId="1852184058">
    <w:abstractNumId w:val="3"/>
  </w:num>
  <w:num w:numId="6" w16cid:durableId="812672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72E"/>
    <w:rsid w:val="00006C9C"/>
    <w:rsid w:val="00006F8A"/>
    <w:rsid w:val="00012D7F"/>
    <w:rsid w:val="00023580"/>
    <w:rsid w:val="00076106"/>
    <w:rsid w:val="00087DB1"/>
    <w:rsid w:val="00094979"/>
    <w:rsid w:val="000A069F"/>
    <w:rsid w:val="000B5733"/>
    <w:rsid w:val="000D135F"/>
    <w:rsid w:val="000D755F"/>
    <w:rsid w:val="00101B3E"/>
    <w:rsid w:val="001167AF"/>
    <w:rsid w:val="00125D81"/>
    <w:rsid w:val="00175BD0"/>
    <w:rsid w:val="001D3CD9"/>
    <w:rsid w:val="001D751C"/>
    <w:rsid w:val="002035CF"/>
    <w:rsid w:val="002333E5"/>
    <w:rsid w:val="002475B3"/>
    <w:rsid w:val="002C62C4"/>
    <w:rsid w:val="00327EF8"/>
    <w:rsid w:val="003521F4"/>
    <w:rsid w:val="0035782D"/>
    <w:rsid w:val="004109B3"/>
    <w:rsid w:val="00422D2D"/>
    <w:rsid w:val="00436B46"/>
    <w:rsid w:val="00472772"/>
    <w:rsid w:val="00484522"/>
    <w:rsid w:val="004F6914"/>
    <w:rsid w:val="00540783"/>
    <w:rsid w:val="005857C6"/>
    <w:rsid w:val="005932F4"/>
    <w:rsid w:val="00596004"/>
    <w:rsid w:val="005B576B"/>
    <w:rsid w:val="005B7BFF"/>
    <w:rsid w:val="005C28AF"/>
    <w:rsid w:val="005E072E"/>
    <w:rsid w:val="005E18DA"/>
    <w:rsid w:val="005F3610"/>
    <w:rsid w:val="005F38CA"/>
    <w:rsid w:val="005F4322"/>
    <w:rsid w:val="005F5E21"/>
    <w:rsid w:val="006014A1"/>
    <w:rsid w:val="0060415D"/>
    <w:rsid w:val="00613124"/>
    <w:rsid w:val="00614362"/>
    <w:rsid w:val="00634B96"/>
    <w:rsid w:val="006978C4"/>
    <w:rsid w:val="006A3AC0"/>
    <w:rsid w:val="006B2E2A"/>
    <w:rsid w:val="00714664"/>
    <w:rsid w:val="00715867"/>
    <w:rsid w:val="00733CD6"/>
    <w:rsid w:val="0073510E"/>
    <w:rsid w:val="007358E6"/>
    <w:rsid w:val="007574D8"/>
    <w:rsid w:val="00771E46"/>
    <w:rsid w:val="00786357"/>
    <w:rsid w:val="007909A6"/>
    <w:rsid w:val="007B24C1"/>
    <w:rsid w:val="007B3838"/>
    <w:rsid w:val="007E2DB9"/>
    <w:rsid w:val="007F3B1F"/>
    <w:rsid w:val="0087779E"/>
    <w:rsid w:val="008836DE"/>
    <w:rsid w:val="00893AB7"/>
    <w:rsid w:val="008A4BDD"/>
    <w:rsid w:val="008B2E47"/>
    <w:rsid w:val="008C1B1F"/>
    <w:rsid w:val="008C2EE9"/>
    <w:rsid w:val="008C77C6"/>
    <w:rsid w:val="00915DE1"/>
    <w:rsid w:val="0092180E"/>
    <w:rsid w:val="009771DD"/>
    <w:rsid w:val="009F2130"/>
    <w:rsid w:val="00A0429A"/>
    <w:rsid w:val="00A063DF"/>
    <w:rsid w:val="00A412B8"/>
    <w:rsid w:val="00A53A0B"/>
    <w:rsid w:val="00A70C65"/>
    <w:rsid w:val="00A742A4"/>
    <w:rsid w:val="00A8041B"/>
    <w:rsid w:val="00A82430"/>
    <w:rsid w:val="00A93C33"/>
    <w:rsid w:val="00AA07BC"/>
    <w:rsid w:val="00AB05DC"/>
    <w:rsid w:val="00AC6C97"/>
    <w:rsid w:val="00AD4126"/>
    <w:rsid w:val="00AF6998"/>
    <w:rsid w:val="00B2425B"/>
    <w:rsid w:val="00B35B3D"/>
    <w:rsid w:val="00B41840"/>
    <w:rsid w:val="00B657E7"/>
    <w:rsid w:val="00BA0596"/>
    <w:rsid w:val="00BC3A27"/>
    <w:rsid w:val="00BD20AC"/>
    <w:rsid w:val="00BD2199"/>
    <w:rsid w:val="00C37AF7"/>
    <w:rsid w:val="00C54AF3"/>
    <w:rsid w:val="00C57F33"/>
    <w:rsid w:val="00C66146"/>
    <w:rsid w:val="00C8637E"/>
    <w:rsid w:val="00C927DA"/>
    <w:rsid w:val="00CC0170"/>
    <w:rsid w:val="00CC3B5F"/>
    <w:rsid w:val="00CD0A07"/>
    <w:rsid w:val="00CD2974"/>
    <w:rsid w:val="00CE4ADF"/>
    <w:rsid w:val="00CE7B1E"/>
    <w:rsid w:val="00CF4393"/>
    <w:rsid w:val="00D01B1F"/>
    <w:rsid w:val="00D160B9"/>
    <w:rsid w:val="00D23AB3"/>
    <w:rsid w:val="00D54BF4"/>
    <w:rsid w:val="00DC7AD5"/>
    <w:rsid w:val="00E02F25"/>
    <w:rsid w:val="00E47C0B"/>
    <w:rsid w:val="00E531EB"/>
    <w:rsid w:val="00E70901"/>
    <w:rsid w:val="00E81C80"/>
    <w:rsid w:val="00E822EE"/>
    <w:rsid w:val="00E82F37"/>
    <w:rsid w:val="00E84F93"/>
    <w:rsid w:val="00E97F33"/>
    <w:rsid w:val="00EF41A2"/>
    <w:rsid w:val="00F16152"/>
    <w:rsid w:val="00F3604A"/>
    <w:rsid w:val="00F61002"/>
    <w:rsid w:val="00F64613"/>
    <w:rsid w:val="00F7392A"/>
    <w:rsid w:val="00FA4ED5"/>
    <w:rsid w:val="00FF0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BE364"/>
  <w15:docId w15:val="{BAA251C9-E556-4CC2-9FA8-90E1ECD3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F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2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2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7EF8"/>
    <w:pPr>
      <w:tabs>
        <w:tab w:val="center" w:pos="4513"/>
        <w:tab w:val="right" w:pos="9026"/>
      </w:tabs>
    </w:pPr>
  </w:style>
  <w:style w:type="character" w:customStyle="1" w:styleId="HeaderChar">
    <w:name w:val="Header Char"/>
    <w:basedOn w:val="DefaultParagraphFont"/>
    <w:link w:val="Header"/>
    <w:uiPriority w:val="99"/>
    <w:rsid w:val="00327EF8"/>
  </w:style>
  <w:style w:type="paragraph" w:styleId="Footer">
    <w:name w:val="footer"/>
    <w:basedOn w:val="Normal"/>
    <w:link w:val="FooterChar"/>
    <w:uiPriority w:val="99"/>
    <w:unhideWhenUsed/>
    <w:rsid w:val="00327EF8"/>
    <w:pPr>
      <w:tabs>
        <w:tab w:val="center" w:pos="4513"/>
        <w:tab w:val="right" w:pos="9026"/>
      </w:tabs>
    </w:pPr>
  </w:style>
  <w:style w:type="character" w:customStyle="1" w:styleId="FooterChar">
    <w:name w:val="Footer Char"/>
    <w:basedOn w:val="DefaultParagraphFont"/>
    <w:link w:val="Footer"/>
    <w:uiPriority w:val="99"/>
    <w:rsid w:val="00327EF8"/>
  </w:style>
  <w:style w:type="paragraph" w:styleId="BalloonText">
    <w:name w:val="Balloon Text"/>
    <w:basedOn w:val="Normal"/>
    <w:link w:val="BalloonTextChar"/>
    <w:uiPriority w:val="99"/>
    <w:semiHidden/>
    <w:unhideWhenUsed/>
    <w:rsid w:val="00E02F25"/>
    <w:rPr>
      <w:rFonts w:ascii="Tahoma" w:hAnsi="Tahoma" w:cs="Tahoma"/>
      <w:sz w:val="16"/>
      <w:szCs w:val="16"/>
    </w:rPr>
  </w:style>
  <w:style w:type="character" w:customStyle="1" w:styleId="BalloonTextChar">
    <w:name w:val="Balloon Text Char"/>
    <w:basedOn w:val="DefaultParagraphFont"/>
    <w:link w:val="BalloonText"/>
    <w:uiPriority w:val="99"/>
    <w:semiHidden/>
    <w:rsid w:val="00E02F25"/>
    <w:rPr>
      <w:rFonts w:ascii="Tahoma" w:hAnsi="Tahoma" w:cs="Tahoma"/>
      <w:sz w:val="16"/>
      <w:szCs w:val="16"/>
    </w:rPr>
  </w:style>
  <w:style w:type="character" w:styleId="Hyperlink">
    <w:name w:val="Hyperlink"/>
    <w:basedOn w:val="DefaultParagraphFont"/>
    <w:uiPriority w:val="99"/>
    <w:unhideWhenUsed/>
    <w:rsid w:val="00893AB7"/>
    <w:rPr>
      <w:color w:val="0563C1" w:themeColor="hyperlink"/>
      <w:u w:val="single"/>
    </w:rPr>
  </w:style>
  <w:style w:type="character" w:styleId="FollowedHyperlink">
    <w:name w:val="FollowedHyperlink"/>
    <w:basedOn w:val="DefaultParagraphFont"/>
    <w:uiPriority w:val="99"/>
    <w:semiHidden/>
    <w:unhideWhenUsed/>
    <w:rsid w:val="00893AB7"/>
    <w:rPr>
      <w:color w:val="954F72" w:themeColor="followedHyperlink"/>
      <w:u w:val="single"/>
    </w:rPr>
  </w:style>
  <w:style w:type="paragraph" w:styleId="ListParagraph">
    <w:name w:val="List Paragraph"/>
    <w:basedOn w:val="Normal"/>
    <w:uiPriority w:val="34"/>
    <w:qFormat/>
    <w:rsid w:val="00C37AF7"/>
    <w:pPr>
      <w:ind w:left="720"/>
      <w:contextualSpacing/>
    </w:pPr>
    <w:rPr>
      <w:rFonts w:ascii="Arial" w:eastAsia="Calibri" w:hAnsi="Arial"/>
      <w:lang w:eastAsia="en-US"/>
    </w:rPr>
  </w:style>
  <w:style w:type="paragraph" w:styleId="BlockText">
    <w:name w:val="Block Text"/>
    <w:basedOn w:val="Normal"/>
    <w:rsid w:val="00C37AF7"/>
    <w:pPr>
      <w:ind w:left="2160" w:right="-511" w:hanging="2790"/>
    </w:pPr>
    <w:rPr>
      <w:lang w:eastAsia="en-US"/>
    </w:rPr>
  </w:style>
  <w:style w:type="paragraph" w:styleId="BodyTextIndent2">
    <w:name w:val="Body Text Indent 2"/>
    <w:basedOn w:val="Normal"/>
    <w:link w:val="BodyTextIndent2Char"/>
    <w:rsid w:val="00C37AF7"/>
    <w:pPr>
      <w:spacing w:after="120" w:line="480" w:lineRule="auto"/>
      <w:ind w:left="283"/>
    </w:pPr>
  </w:style>
  <w:style w:type="character" w:customStyle="1" w:styleId="BodyTextIndent2Char">
    <w:name w:val="Body Text Indent 2 Char"/>
    <w:basedOn w:val="DefaultParagraphFont"/>
    <w:link w:val="BodyTextIndent2"/>
    <w:rsid w:val="00C37AF7"/>
    <w:rPr>
      <w:rFonts w:ascii="Times New Roman" w:eastAsia="Times New Roman" w:hAnsi="Times New Roman" w:cs="Times New Roman"/>
      <w:sz w:val="24"/>
      <w:szCs w:val="24"/>
      <w:lang w:eastAsia="en-GB"/>
    </w:rPr>
  </w:style>
  <w:style w:type="paragraph" w:styleId="PlainText">
    <w:name w:val="Plain Text"/>
    <w:basedOn w:val="Normal"/>
    <w:link w:val="PlainTextChar"/>
    <w:rsid w:val="00AD4126"/>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AD4126"/>
    <w:rPr>
      <w:rFonts w:ascii="Courier New" w:eastAsia="Times New Roman" w:hAnsi="Courier New" w:cs="Courier New"/>
      <w:sz w:val="20"/>
      <w:szCs w:val="20"/>
      <w:lang w:eastAsia="en-GB"/>
    </w:rPr>
  </w:style>
  <w:style w:type="paragraph" w:customStyle="1" w:styleId="Default">
    <w:name w:val="Default"/>
    <w:rsid w:val="002035C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61855">
      <w:bodyDiv w:val="1"/>
      <w:marLeft w:val="0"/>
      <w:marRight w:val="0"/>
      <w:marTop w:val="0"/>
      <w:marBottom w:val="0"/>
      <w:divBdr>
        <w:top w:val="none" w:sz="0" w:space="0" w:color="auto"/>
        <w:left w:val="none" w:sz="0" w:space="0" w:color="auto"/>
        <w:bottom w:val="none" w:sz="0" w:space="0" w:color="auto"/>
        <w:right w:val="none" w:sz="0" w:space="0" w:color="auto"/>
      </w:divBdr>
    </w:div>
    <w:div w:id="1314289686">
      <w:bodyDiv w:val="1"/>
      <w:marLeft w:val="0"/>
      <w:marRight w:val="0"/>
      <w:marTop w:val="0"/>
      <w:marBottom w:val="0"/>
      <w:divBdr>
        <w:top w:val="none" w:sz="0" w:space="0" w:color="auto"/>
        <w:left w:val="none" w:sz="0" w:space="0" w:color="auto"/>
        <w:bottom w:val="none" w:sz="0" w:space="0" w:color="auto"/>
        <w:right w:val="none" w:sz="0" w:space="0" w:color="auto"/>
      </w:divBdr>
    </w:div>
    <w:div w:id="13509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eani.org.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8EA6DF6B93D04AB2AF1CA8EECE4CD2" ma:contentTypeVersion="0" ma:contentTypeDescription="Create a new document." ma:contentTypeScope="" ma:versionID="b18b24eb96102cb4e0dd4998e47b8d4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CFF640-1BA0-4BD7-BFD1-BCCDAAAE47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2F4889-3347-45D4-BFAF-FE0F9F769AF7}">
  <ds:schemaRefs>
    <ds:schemaRef ds:uri="http://schemas.microsoft.com/sharepoint/v3/contenttype/forms"/>
  </ds:schemaRefs>
</ds:datastoreItem>
</file>

<file path=customXml/itemProps3.xml><?xml version="1.0" encoding="utf-8"?>
<ds:datastoreItem xmlns:ds="http://schemas.openxmlformats.org/officeDocument/2006/customXml" ds:itemID="{E1A54CF9-8461-4428-9BE6-B9D15604E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St Josephs PS Crossgar 2022-2023</vt:lpstr>
    </vt:vector>
  </TitlesOfParts>
  <Company>ESANI</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Millar</dc:creator>
  <cp:lastModifiedBy>S McArdle</cp:lastModifiedBy>
  <cp:revision>2</cp:revision>
  <cp:lastPrinted>2022-10-18T09:13:00Z</cp:lastPrinted>
  <dcterms:created xsi:type="dcterms:W3CDTF">2023-11-14T09:14:00Z</dcterms:created>
  <dcterms:modified xsi:type="dcterms:W3CDTF">2023-11-14T09:14:00Z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0x0101004C8EA6DF6B93D04AB2AF1CA8EECE4CD2</vt:lpwstr>
  </property>
  <property fmtid="{D5CDD505-2E9C-101B-9397-08002B2CF9AE}" pid="3" name="_dlc_DocIdItemGuid">
    <vt:lpwstr>173d5660-16b3-4e4a-82a0-e3bc0c154d5a</vt:lpwstr>
  </property>
</Properties>
</file>